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Гаммадову И.К. в размере 1 927 343,19 руб. (определение АС НСО от 13.08.2020 по делу № А45-873/2019).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173 460.89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августа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