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6021–ОАЗФ/1/1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6021-ОАЗФ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Имущество, расположенное по адресу: Алтайский край, Усть-Коксинский р-н, с. Тюнгур. Специальное пассажирское транспортное средство (6 мест) ГАЗ 2217, гос.номер Е 226 ОА 22, VIN X9622170070531439, год выпуска 2007. Имущество, находящееся в аренде на основании Договора аренды №29 от 07.07.2021г.: нежилое сборное здание (арочный ангар), рифленые панели, площадь 422,56 кв.м. не стоит на кадастровом учете; кран автомобильный КС-45717А-1, № шасси (рамы) Y3M6303А380000396, № кузова (кабины, прицепа) 6713, грузоподъемность 25т., гос.номер А 245 РХ 22, VIN XVN45717A80100827, год выпуска 2008; автобус специальный 4237-0000010, № шасси (рамы) XTC43114RA1184798, гос.номер С 290 СР 22, VIN X89423700A0BR9024, год выпуска 2010; бетоносмеситель Davino Exclusive 450.1, заводской № машины (рамы) 125381406, гос.номер ЕК 3954 22, год выпуска 2007; вагон столовая, размер: 11000*3000*2600 мм., обшит металлом; вагон столовая, размер: 11000*3000*2950 мм., обшит металлом; вагон баня, размер: 5800*2400*2400 мм., материал стен: брус; специальный вагон КП-3, размер: 6000*3000*3000 мм., обшит железом; вагон бытовка, размер: 8100*3100*2950 мм., обшит железом; специальный вагон КП-3, размер: 6000*3000*3000 мм., обшит железом; специальный вагон КП-3, размер: 6000*3000*3000 мм., обшит железом; контейнер 40-футовый; контейнер 20-футовый; контейнер 40-футовый; вагон бытовка, размер: 6000*3100*2650 мм.; контейнер 40-футовый; дизель-генератор SDMO J110, № двигателя PE4045H728787/4045HF120 в 20-ти фут. контейнере; подстанция КТП 0.4 кВ; бетоносмеситель; аппарат струйной очистки; трактор сварочный HPP18V Multiflex (состоит из 2-х частей: инвертор и трактор); насосная станция HPP18V Multi; насосная станция HPP18V Multi; электропечь ЭПФ 120/450..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5 450 344.57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августа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августа 2022 года, время:  11:47:26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«Восход»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ОГРН:1112223002891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августа 2022 года, время:  08:50:50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Чернигина Юлия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ИНН:540429591720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августа 2022 года, время:  08:50:50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Чернигина Юлия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ИНН:540429591720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августа 2022 года, время:  11:47:26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«Восход»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ОГРН:1112223002891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