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Аракелян Лилит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имущество: автомобиль LADA, 219010 LADA GRANTA, 2020 г.в., VIN: XTA219010L0684445.
Автомобиль находится в залоге у Банка ВТБ (ПАО) на основании заключенного договора залога. Права Залогового кредитора в отношении Имущества подтверждены определением Арбитражного суда Краснодарского края по делу № А32-30411/2021 от 06 апреля 2022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А32-30411/2021.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Аракелян Лилит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