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 (Доля в праве ½ и ½), кадастровый номер 69:33:0000015:164, площадью 54 602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500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145 800.00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