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5959–ОАОФ/2/60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69:33:0000015:479, площадью 44 800 м2, 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район с.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