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Земельный участок (Доля в праве ½ и ½) кадастровый номер 69:33:0000015:187, площадью 65 038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Ступнево.
Участок находится примерно в 240 м, по направлению на
запад от ориентира. Почтовый адрес ориентира: Тверская обл, р-н Торжокский, с/п Рудниковское, д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173 700.00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