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6019–ОАОФ/1/8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Дебиторская задолженность ООО «Партнер» в размере 159 753,00 руб., а также % по дату выплаты долга (решение АС НСО от 04.08.2021 по делу А45-1708/2021).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14 377.77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августа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