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(Доля в праве ½ и ½), кадастровый номер 69:33:0000015:164, площадью 54 602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500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