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(Доля в праве ½ и ½) кадастровый номер 69:33:0000015:472, Площадью 676 640,00 м2, категория земель: Земли сельскохозяйственного назначения (Для ведения сельского хозяйства).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