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C2" w:rsidRDefault="000B7801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CC2" w:rsidRDefault="00742CC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42CC2" w:rsidRDefault="00742CC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42CC2" w:rsidRDefault="000B780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5961–ОТПП/1/1</w:t>
      </w:r>
    </w:p>
    <w:p w:rsidR="00742CC2" w:rsidRDefault="000B780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742CC2" w:rsidRDefault="000B780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742CC2" w:rsidRDefault="00742CC2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742CC2" w:rsidRDefault="000B78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2022 года.</w:t>
      </w:r>
    </w:p>
    <w:p w:rsidR="00742CC2" w:rsidRDefault="00742CC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42CC2" w:rsidRDefault="000B780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42CC2" w:rsidRDefault="000B780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«Родекс»;</w:t>
      </w:r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42CC2" w:rsidRDefault="000B780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Жилой дом с хозяйственными постройками, общей площадью 334,30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расположенный по </w:t>
      </w:r>
      <w:r>
        <w:rPr>
          <w:rFonts w:eastAsia="Times New Roman"/>
        </w:rPr>
        <w:t xml:space="preserve">адресу: Московская область, Одинцовский район, д. </w:t>
      </w:r>
      <w:proofErr w:type="spellStart"/>
      <w:r>
        <w:rPr>
          <w:rFonts w:eastAsia="Times New Roman"/>
        </w:rPr>
        <w:t>Солослово</w:t>
      </w:r>
      <w:proofErr w:type="spellEnd"/>
      <w:r>
        <w:rPr>
          <w:rFonts w:eastAsia="Times New Roman"/>
        </w:rPr>
        <w:t xml:space="preserve">, д. 86б; условный номер 50-50-20/014/2005-166, кадастровый номер 50:20:0000000:57081; Земельный участок, общей площадью 524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., расположенный по адресу: Московская область, Одинцовский район, д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Солослово</w:t>
      </w:r>
      <w:proofErr w:type="spellEnd"/>
      <w:r>
        <w:rPr>
          <w:rFonts w:eastAsia="Times New Roman"/>
        </w:rPr>
        <w:t xml:space="preserve">, д. 86; кадастровый номер 50:20:0040640:121;Земельный участок, общей площадью 500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расположенный по адресу: Московская область, Одинцовский район, д. </w:t>
      </w:r>
      <w:proofErr w:type="spellStart"/>
      <w:r>
        <w:rPr>
          <w:rFonts w:eastAsia="Times New Roman"/>
        </w:rPr>
        <w:t>Солослово</w:t>
      </w:r>
      <w:proofErr w:type="spellEnd"/>
      <w:r>
        <w:rPr>
          <w:rFonts w:eastAsia="Times New Roman"/>
        </w:rPr>
        <w:t>, д. 79а; кадастровый номер 50:20:0040640:113. Указанное имущество обременено з</w:t>
      </w:r>
      <w:r>
        <w:rPr>
          <w:rFonts w:eastAsia="Times New Roman"/>
        </w:rPr>
        <w:t>алогом в пользу ООО «РТ-Капитал» на основании Кредитного договора от 24.06.2014 №270кл/14 и Договора купли-продажи от 10.07.2014 №</w:t>
      </w:r>
      <w:proofErr w:type="gramStart"/>
      <w:r>
        <w:rPr>
          <w:rFonts w:eastAsia="Times New Roman"/>
        </w:rPr>
        <w:t>2..</w:t>
      </w:r>
      <w:proofErr w:type="gramEnd"/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42CC2" w:rsidRDefault="000B7801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21 584 700.00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742CC2" w:rsidRDefault="000B780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42CC2" w:rsidRDefault="000B7801">
      <w:pPr>
        <w:spacing w:after="120" w:line="264" w:lineRule="auto"/>
        <w:ind w:firstLine="567"/>
      </w:pPr>
      <w:r>
        <w:t>№А40-138070/18-8-156Б.</w:t>
      </w:r>
    </w:p>
    <w:p w:rsidR="00742CC2" w:rsidRDefault="000B780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</w:t>
      </w:r>
      <w:r>
        <w:t>енование арбитражного суда</w:t>
      </w:r>
    </w:p>
    <w:p w:rsidR="00742CC2" w:rsidRDefault="000B7801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42CC2" w:rsidRDefault="000B7801">
      <w:pPr>
        <w:spacing w:after="120" w:line="264" w:lineRule="auto"/>
        <w:ind w:firstLine="567"/>
      </w:pPr>
      <w:r>
        <w:t>ООО «Родекс».</w:t>
      </w:r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42CC2" w:rsidRPr="007B5866" w:rsidRDefault="000B7801">
      <w:pPr>
        <w:spacing w:after="120" w:line="264" w:lineRule="auto"/>
        <w:ind w:firstLine="567"/>
      </w:pPr>
      <w:bookmarkStart w:id="5" w:name="_Hlk37882833"/>
      <w:bookmarkEnd w:id="5"/>
      <w:r w:rsidRPr="007B5866">
        <w:t>Румянцев Евгений Владимирович.</w:t>
      </w:r>
    </w:p>
    <w:p w:rsidR="00742CC2" w:rsidRPr="007B5866" w:rsidRDefault="000B7801">
      <w:pPr>
        <w:spacing w:before="120" w:after="120" w:line="264" w:lineRule="auto"/>
        <w:ind w:firstLine="215"/>
        <w:rPr>
          <w:b/>
          <w:bCs/>
        </w:rPr>
      </w:pPr>
      <w:r w:rsidRPr="007B5866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7B5866">
        <w:rPr>
          <w:b/>
          <w:bCs/>
        </w:rPr>
        <w:t xml:space="preserve"> </w:t>
      </w:r>
      <w:r>
        <w:rPr>
          <w:b/>
          <w:bCs/>
        </w:rPr>
        <w:t>торгов</w:t>
      </w:r>
      <w:r w:rsidRPr="007B5866">
        <w:rPr>
          <w:b/>
          <w:bCs/>
        </w:rPr>
        <w:t xml:space="preserve"> </w:t>
      </w:r>
    </w:p>
    <w:p w:rsidR="00742CC2" w:rsidRDefault="000B7801">
      <w:pPr>
        <w:spacing w:after="120" w:line="264" w:lineRule="auto"/>
        <w:ind w:firstLine="567"/>
        <w:rPr>
          <w:lang w:val="en-US"/>
        </w:rPr>
      </w:pPr>
      <w:r w:rsidRPr="007B5866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42CC2" w:rsidRDefault="000B7801">
      <w:pPr>
        <w:spacing w:after="120" w:line="264" w:lineRule="auto"/>
        <w:ind w:left="567"/>
      </w:pPr>
      <w:r>
        <w:lastRenderedPageBreak/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742CC2" w:rsidRDefault="000B780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</w:t>
      </w:r>
      <w:r>
        <w:t xml:space="preserve">тронная Торговая Площадка», адрес в сети интернет: </w:t>
      </w:r>
    </w:p>
    <w:p w:rsidR="00742CC2" w:rsidRDefault="000B780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742CC2" w:rsidRDefault="000B7801">
      <w:pPr>
        <w:spacing w:after="120" w:line="264" w:lineRule="auto"/>
        <w:ind w:left="142" w:firstLine="425"/>
      </w:pPr>
      <w:r>
        <w:t>17.08.2022 12:00:00 ⇆ 22.08.2022 11:59:00</w:t>
      </w:r>
      <w:bookmarkStart w:id="6" w:name="_Hlk38027018"/>
      <w:bookmarkStart w:id="7" w:name="_Hlk38153468"/>
      <w:bookmarkEnd w:id="6"/>
      <w:bookmarkEnd w:id="7"/>
    </w:p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742CC2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742CC2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Иванова </w:t>
            </w:r>
            <w:proofErr w:type="spellStart"/>
            <w:r>
              <w:rPr>
                <w:sz w:val="18"/>
                <w:szCs w:val="18"/>
                <w:lang w:val="en-US"/>
              </w:rPr>
              <w:t>Наталия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Юрьевна</w:t>
            </w:r>
            <w:proofErr w:type="spellEnd"/>
          </w:p>
          <w:p w:rsidR="00742CC2" w:rsidRDefault="000B780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ИНН:212411310364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отклонена </w:t>
            </w:r>
          </w:p>
        </w:tc>
      </w:tr>
      <w:tr w:rsidR="00742CC2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Краснобородько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Станислав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Андреевич</w:t>
            </w:r>
            <w:proofErr w:type="spellEnd"/>
          </w:p>
          <w:p w:rsidR="00742CC2" w:rsidRDefault="000B780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ИНН:027900143575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</w:t>
      </w:r>
      <w:r>
        <w:rPr>
          <w:b/>
          <w:bCs/>
        </w:rPr>
        <w:t>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742CC2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742CC2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Краснобородько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Станислав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Андреевич</w:t>
            </w:r>
            <w:proofErr w:type="spellEnd"/>
          </w:p>
          <w:p w:rsidR="00742CC2" w:rsidRDefault="000B780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ИНН:027900143575</w:t>
            </w:r>
          </w:p>
        </w:tc>
      </w:tr>
    </w:tbl>
    <w:p w:rsidR="00742CC2" w:rsidRDefault="000B780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49"/>
        <w:gridCol w:w="3653"/>
        <w:gridCol w:w="1949"/>
      </w:tblGrid>
      <w:tr w:rsidR="00742CC2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742CC2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11:55:03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Иванова </w:t>
            </w:r>
            <w:proofErr w:type="spellStart"/>
            <w:r>
              <w:rPr>
                <w:sz w:val="18"/>
                <w:szCs w:val="18"/>
                <w:lang w:val="en-US"/>
              </w:rPr>
              <w:t>Наталия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Юрьевна</w:t>
            </w:r>
            <w:proofErr w:type="spellEnd"/>
          </w:p>
          <w:p w:rsidR="00742CC2" w:rsidRDefault="000B780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ИНН:212411310364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42CC2" w:rsidRDefault="000B780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 на момент рассмотрения заявки</w:t>
            </w:r>
          </w:p>
        </w:tc>
      </w:tr>
    </w:tbl>
    <w:p w:rsidR="00742CC2" w:rsidRPr="007B5866" w:rsidRDefault="000B7801">
      <w:pPr>
        <w:pStyle w:val="af5"/>
        <w:spacing w:before="280" w:after="280"/>
        <w:ind w:left="567"/>
        <w:jc w:val="both"/>
      </w:pPr>
      <w:r>
        <w:t>Организатор</w:t>
      </w:r>
      <w:r w:rsidRPr="007B5866">
        <w:t xml:space="preserve"> </w:t>
      </w:r>
      <w:r>
        <w:t>торгов</w:t>
      </w:r>
      <w:r w:rsidRPr="007B5866">
        <w:t xml:space="preserve"> </w:t>
      </w:r>
    </w:p>
    <w:p w:rsidR="00742CC2" w:rsidRDefault="000B7801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7B5866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Группа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Компаний</w:t>
      </w:r>
      <w:proofErr w:type="spellEnd"/>
      <w:r>
        <w:rPr>
          <w:b/>
          <w:lang w:val="en-US"/>
        </w:rPr>
        <w:t xml:space="preserve"> "</w:t>
      </w:r>
      <w:proofErr w:type="spellStart"/>
      <w:r>
        <w:rPr>
          <w:b/>
          <w:lang w:val="en-US"/>
        </w:rPr>
        <w:t>Кварта</w:t>
      </w:r>
      <w:proofErr w:type="spellEnd"/>
      <w:r>
        <w:rPr>
          <w:b/>
          <w:lang w:val="en-US"/>
        </w:rPr>
        <w:t xml:space="preserve">") </w:t>
      </w:r>
    </w:p>
    <w:p w:rsidR="00742CC2" w:rsidRDefault="000B780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 w:rsidR="007B5866">
        <w:rPr>
          <w:lang w:val="en-US"/>
        </w:rPr>
        <w:t>Декснис</w:t>
      </w:r>
      <w:proofErr w:type="spellEnd"/>
      <w:r w:rsidR="007B5866">
        <w:rPr>
          <w:lang w:val="en-US"/>
        </w:rPr>
        <w:t xml:space="preserve"> </w:t>
      </w:r>
      <w:proofErr w:type="spellStart"/>
      <w:r w:rsidR="007B5866">
        <w:rPr>
          <w:lang w:val="en-US"/>
        </w:rPr>
        <w:t>Мартин</w:t>
      </w:r>
      <w:proofErr w:type="spellEnd"/>
    </w:p>
    <w:p w:rsidR="00742CC2" w:rsidRDefault="00742CC2">
      <w:pPr>
        <w:pStyle w:val="af5"/>
        <w:spacing w:before="280" w:after="280"/>
        <w:ind w:firstLine="426"/>
        <w:jc w:val="both"/>
        <w:rPr>
          <w:lang w:val="en-US"/>
        </w:rPr>
      </w:pPr>
    </w:p>
    <w:p w:rsidR="00742CC2" w:rsidRDefault="00742CC2">
      <w:pPr>
        <w:spacing w:line="264" w:lineRule="auto"/>
        <w:ind w:firstLine="567"/>
        <w:rPr>
          <w:lang w:val="en-US"/>
        </w:rPr>
      </w:pPr>
    </w:p>
    <w:p w:rsidR="00742CC2" w:rsidRDefault="00742CC2">
      <w:pPr>
        <w:spacing w:line="264" w:lineRule="auto"/>
        <w:ind w:firstLine="567"/>
        <w:rPr>
          <w:lang w:val="en-US"/>
        </w:rPr>
      </w:pPr>
      <w:bookmarkStart w:id="9" w:name="_GoBack"/>
      <w:bookmarkEnd w:id="9"/>
    </w:p>
    <w:sectPr w:rsidR="00742C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801" w:rsidRDefault="000B7801">
      <w:r>
        <w:separator/>
      </w:r>
    </w:p>
  </w:endnote>
  <w:endnote w:type="continuationSeparator" w:id="0">
    <w:p w:rsidR="000B7801" w:rsidRDefault="000B7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801" w:rsidRDefault="000B7801">
      <w:r>
        <w:separator/>
      </w:r>
    </w:p>
  </w:footnote>
  <w:footnote w:type="continuationSeparator" w:id="0">
    <w:p w:rsidR="000B7801" w:rsidRDefault="000B7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CC2" w:rsidRDefault="000B780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="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C2"/>
    <w:rsid w:val="000B7801"/>
    <w:rsid w:val="00742CC2"/>
    <w:rsid w:val="007B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BFD90"/>
  <w15:docId w15:val="{A9F0C7D5-DB03-4C59-A03F-E4CAEB944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420</Words>
  <Characters>2397</Characters>
  <Application>Microsoft Office Word</Application>
  <DocSecurity>0</DocSecurity>
  <Lines>19</Lines>
  <Paragraphs>5</Paragraphs>
  <ScaleCrop>false</ScaleCrop>
  <Company>SPecialiST RePack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37</cp:revision>
  <dcterms:created xsi:type="dcterms:W3CDTF">2018-02-15T22:24:00Z</dcterms:created>
  <dcterms:modified xsi:type="dcterms:W3CDTF">2022-08-23T12:07:00Z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