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5947–ОАОФ/2/3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Имущество не обремененное залогом: Автомобиль Hyundai X35, VIN: U5YZU81BDBL094302, год выпуска 2011, гос.рег.знак А991ТУ09.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1 080 000.00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