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5928–ОТПП/1/2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5928-ОТПП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«Три 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Дебиторская задолженность к Гаврилову Василию Григорьевичу (ИНН 543306246550) в размере 9 123,42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8 211.08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А45-33959/2018.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«Три 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05.08.2022 10:00:00 ⇆ 10.08.2022 09:59:00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августа 2022 года, время:  19:19:39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Астрелин Павел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ОГРНИП:322565800043978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августа 2022 года, время:  05:04:30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Журавлев Сергей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ИНН:246504084146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августа 2022 года, время:  07:47:41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Иванов Артем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ИНН:660306822228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августа 2022 года, время:  07:47:41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Иванов Артем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ИНН:660306822228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августа 2022 года, время:  05:04:30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Журавлев Сергей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ИНН:246504084146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августа 2022 года, время:  19:19:39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Астрелин Павел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ОГРНИП:322565800043978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Голдобина Екатерина Геннадьевна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