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5913–ОТПП/1/3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0,943396226% акций в уставном капитале Внешнеэкономического закрытого акционерного общества «Техмашэкспорт» (ИНН 7709021758, ОГРН 1027739140307) (100 обыкновенных именных акций; номинальная стоимость за одну акцию – 500 рублей; государственный регистрационный номер выпуска акций: 1-02-14808-H).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407 250.00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08.08.2022 00:00:00 ⇆ 10.08.2022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21:10:13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Водилов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ОГРНИП:320774600046865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23:43:16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Максин Роман Геннадиевич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ИНН:780161639239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23:57:18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Щегринец Вячеслав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ИНН:463307404978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23:57:18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Щегринец Вячеслав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ИНН:463307404978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23:43:16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Максин Роман Геннадиевич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ИНН:780161639239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21:10:13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Водилов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ОГРНИП:320774600046865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