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Тюгаев Георгий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NISSAN SERENA, год изготовления: 2001, цвет: белый, VIN: отсутствует, ПТС: 25 ТХ 171753, г/н: О896ЕР30, изготовитель (страна): Япония, модель двигателя: SR20 , тип двигателя: бензиновый, двигатель №: 426963B, мощность двигателя, л. с. (кВт): 145 (108.75), рабочий объем двигателя, куб. см: 1998, шасси (рама) № отсутствует, кузов №: ЗС24-204754, экологический класс: третий, разрешенная максимальная масса 1810 кг, масса без нагрузки 1370 кг, организация-изготовитель ТС: NISSAN.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А06-9963/2021.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Тюгаев Георгий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