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5712–ОТПП/2/1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Чураков Сергей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участок; кадастровый номер: 50:01:0060408:32; виды разрешенного использования объекта недвижимости: для садоводства: адрес: местоположение установлено относительно ориентира, расположенного в границах участка, почтовый адрес ориентира: обл. Московская, р-н Талдомский, СНТ «Сигнал» северо-восточнее д. Сорокино, уч. 165; площадь: 600 кв.м. и здание; кадастровый номер: 50:01:0060408:278; назначение объекта недвижимости: нежилое; адрес: Московская область, Талдомский район, СНТ «Сигнал» северо-восточнее д. Сорокино, уч. 165; площадь: 29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364 650.01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№А40-110255/2020.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Чураков Сергей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29.07.2022 09:00:00 ⇆ 04.08.2022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5712–ОТПП/2/1</w:t>
      </w:r>
      <w:r>
        <w:rPr/>
        <w:t xml:space="preserve"> от </w:t>
      </w:r>
      <w:r>
        <w:rPr>
          <w:u w:val="single"/>
        </w:rPr>
        <w:t>«4»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Котов Илья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(ИНН:500109829294)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17:55:27;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Сайдуллин Михаил Шаукатович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(ИНН:500103801912)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00:25:01;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Котов Илья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230 123.45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 09:00:00 ⇆ 04.08.2022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04.08.2022 17:55:27.823333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Сайдуллин Михаил Шаукатович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227 150.00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29.07.2022 09:00:00 ⇆ 04.08.2022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02.08.2022 00:25:01.454692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Котов Илья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143909, Московская область, г. Балашиха, ул. Солнечная 19, кв. 24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230 123.45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лота оформляется договором купли-продажи в соответствии с п. 19 ст. 110 ФЗ «О несостоятельности (банкротстве)». 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заключить указанный договор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календарных дней со дня подписания договора купли-продажи на счет Чуракова Сергея Ивановича, ИНН 7707083893, счет № 40817810813006735524 в ЦЕНТРАЛЬНО-ЧЕРНОЗЕМНЫЙ БАНК ПАО СБЕРБАНК Г. ВОРОНЕЖ, к/с 30101810600000000681, БИК 042007681.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