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Ковальчук Тамара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доли в праве общей долевой собственности на нежилое здание общей площадью 268,5 кв.м. с кадастровым номером № 62:19:0900101:1056 по адресу: Рязанская обл., г.Скопин, мкр. Октябрьский, ул. Советская, д. 6-Б, 1/2 доли в праве общей долевой собственности на земельный участок общей площадью 2227 кв.м. с кадастровым номером № 62:19:0900101:706 по адресу: Рязанская обл., г.Скопин, мкр. Октябрьский, ул. Советская, д. 6-Б.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734 040.00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А54-2016/2021.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Ковальчук Тамара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