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5789–ОТПП/2/2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50% в уставном капитале ООО "ЗАВОД БЛОЧНО-МОДУЛЬНЫХ КОНСТРУКЦИЙ" (ИНН 6671164150)
(в том числе доля 25%-совместное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