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5856–ОАОФ/2/1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5856-ОАОФ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"АРМАНД-ПРЕМИУМ";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Дебиторская задолженность (субсидиарная ответственность) Герца Игоря Эрвиновича, Сусловой Юлии Валентиновны, Любартовича Александра Сергеевича на общую сумму 93 818 259,15 руб.
Начальная цена: Лот № 1 - 93 818 259,15 руб.
Стоимость имущества определена на основании:
- Определения Арбитражного суда города Москвы от 27.03.2020 г. по делу № А40-187137/15;
- Определения Арбитражного суда города Москвы от 21.04.2016 г. по делу № А40-187137/15;
- Определения Арбитражного суда города Москвы от 16.12.2016 г. по делу № А40-187137/15;
- Определения Арбитражного суда города Москвы от 13.05.2021 г. по делу № А40-187137/15..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84 436 433.24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А40-187137/15.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"АРМАНД-ПРЕМИУМ".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Прудников Алексей Владимирович.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Прудников Алексей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июня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июля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«26» июля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«27» июля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(Прудников Алексей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ПРУДНИКОВ АЛЕКСЕЙ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