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5882–ОАОФ/1/1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Волкова Елена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сельскохозяйственного назначения, кадастровый (условный) номер 50:03:0060434:56, разрешенное использование: для садоводства, для ведения гражданами садоводства и огородничества, площадь: 800 кв. м., местоположение: московская область, Клинский район, с.т. «Север», уч. 357 Установленная цена земельного участка и находящихся на нем нежилых сооружений составила 889 000,00 руб. Нежилое здание, назначение: хозяйственное строение, кадастровый (условный) номер 50:03:0060434:244, площадь: 2.30 кв.м., местоположение: московская область, Клинский район, с.т. «Север», уч. 357 Нежилое здание, назначение: хозяйственное строение, кадастровый (условный) номер 50:03:0060434:253, площадь: 18.00 кв.м., местоположение: московская область, Клинский район, с.т. «Север», уч. 357 Нежилое здание, назначение жилое строение, кадастровый (условный) номер 50:03:0060434:275, площадь: 47.00 кв.м., местоположение: московская область, Клинский район, с.т. «Север», уч. 357.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800 100.00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Волкова Елена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(Леонова Анастасия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Леонова Анастасия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