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Зверев Михаил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