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с кадастровым номером 69:33:0000015:455, площадью 543 546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1 692 900.00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