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0EEE6E51" w:rsidR="00624B8F" w:rsidRPr="005B1034" w:rsidRDefault="0042238B">
      <w:pPr>
        <w:spacing w:after="0" w:line="240" w:lineRule="auto"/>
        <w:ind w:left="120" w:hanging="120"/>
      </w:pPr>
      <w:r w:rsidRPr="0042238B">
        <w:t xml:space="preserve">г. </w:t>
      </w:r>
      <w:r w:rsidR="00977027">
        <w:t xml:space="preserve">Рязань   </w:t>
      </w:r>
      <w:r w:rsidRPr="0042238B">
        <w:t xml:space="preserve">                                                                                            </w:t>
      </w:r>
      <w:r w:rsidR="008078B8">
        <w:t xml:space="preserve">   </w:t>
      </w:r>
      <w:r w:rsidRPr="0042238B">
        <w:t xml:space="preserve">            </w:t>
      </w:r>
      <w:r w:rsidR="00C47B15">
        <w:t>«      »               202</w:t>
      </w:r>
      <w:r w:rsidR="008078B8">
        <w:t>2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19F6B563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r w:rsidR="00C80263" w:rsidRPr="00050F88">
        <w:rPr>
          <w:b/>
          <w:bCs/>
          <w:sz w:val="24"/>
          <w:szCs w:val="24"/>
        </w:rPr>
        <w:t>Липатов</w:t>
      </w:r>
      <w:r w:rsidR="00C80263">
        <w:rPr>
          <w:b/>
          <w:bCs/>
          <w:sz w:val="24"/>
          <w:szCs w:val="24"/>
        </w:rPr>
        <w:t>а</w:t>
      </w:r>
      <w:r w:rsidR="00C80263" w:rsidRPr="00050F88">
        <w:rPr>
          <w:b/>
          <w:bCs/>
          <w:sz w:val="24"/>
          <w:szCs w:val="24"/>
        </w:rPr>
        <w:t xml:space="preserve"> Александр</w:t>
      </w:r>
      <w:r w:rsidR="00C80263">
        <w:rPr>
          <w:b/>
          <w:bCs/>
          <w:sz w:val="24"/>
          <w:szCs w:val="24"/>
        </w:rPr>
        <w:t>а</w:t>
      </w:r>
      <w:r w:rsidR="00C80263" w:rsidRPr="00050F88">
        <w:rPr>
          <w:b/>
          <w:bCs/>
          <w:sz w:val="24"/>
          <w:szCs w:val="24"/>
        </w:rPr>
        <w:t xml:space="preserve"> Игоревич</w:t>
      </w:r>
      <w:r w:rsidR="00C80263">
        <w:rPr>
          <w:b/>
          <w:bCs/>
          <w:sz w:val="24"/>
          <w:szCs w:val="24"/>
        </w:rPr>
        <w:t>а</w:t>
      </w:r>
      <w:r w:rsidR="00C80263" w:rsidRPr="00050F88">
        <w:rPr>
          <w:b/>
          <w:bCs/>
          <w:sz w:val="24"/>
          <w:szCs w:val="24"/>
        </w:rPr>
        <w:t xml:space="preserve"> </w:t>
      </w:r>
      <w:r w:rsidR="00C80263" w:rsidRPr="00050F88">
        <w:rPr>
          <w:sz w:val="24"/>
          <w:szCs w:val="24"/>
        </w:rPr>
        <w:t>(</w:t>
      </w:r>
      <w:r w:rsidR="00C80263">
        <w:rPr>
          <w:sz w:val="24"/>
          <w:szCs w:val="24"/>
        </w:rPr>
        <w:t xml:space="preserve">адрес регистрации </w:t>
      </w:r>
      <w:r w:rsidR="00C80263" w:rsidRPr="00050F88">
        <w:rPr>
          <w:sz w:val="24"/>
          <w:szCs w:val="24"/>
        </w:rPr>
        <w:t>г. Рязань ул. Касимовское шоссе д.50 кв. 21, 08.03.1977 года рождения, место рождения - гор. Рязань, СНИЛС 10405853519, ИНН 623002665647</w:t>
      </w:r>
      <w:r w:rsidR="00C80263">
        <w:rPr>
          <w:sz w:val="24"/>
          <w:szCs w:val="24"/>
        </w:rPr>
        <w:t>,</w:t>
      </w:r>
      <w:r w:rsidR="00C80263">
        <w:rPr>
          <w:sz w:val="24"/>
          <w:szCs w:val="24"/>
        </w:rPr>
        <w:t xml:space="preserve"> </w:t>
      </w:r>
      <w:r w:rsidR="00C80263">
        <w:rPr>
          <w:sz w:val="24"/>
          <w:szCs w:val="24"/>
        </w:rPr>
        <w:t>паспорт серия 61 02 номер 760166 выдан Октябрьским РОВД гор. Рязани, дата выдачи 26.122002, код подразделения 622-026</w:t>
      </w:r>
      <w:r w:rsidR="00BA1718" w:rsidRPr="00BA1718">
        <w:t>)</w:t>
      </w:r>
      <w:r w:rsidR="008078B8">
        <w:t>,</w:t>
      </w:r>
      <w:r w:rsidR="0042238B" w:rsidRPr="001E35B0">
        <w:t xml:space="preserve"> </w:t>
      </w:r>
      <w:r w:rsidR="00407049" w:rsidRPr="00407049">
        <w:rPr>
          <w:rFonts w:eastAsia="Times New Roman"/>
          <w:b/>
          <w:bCs/>
          <w:color w:val="000000"/>
          <w:kern w:val="2"/>
        </w:rPr>
        <w:t>Ефименко Дмитрия Николаевича</w:t>
      </w:r>
      <w:r w:rsidR="00407049" w:rsidRPr="00407049">
        <w:rPr>
          <w:rFonts w:eastAsia="Times New Roman"/>
          <w:color w:val="000000"/>
          <w:kern w:val="2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 xml:space="preserve">, именуемый в дальнейшем «Организатор торгов», действующей на основании решения </w:t>
      </w:r>
      <w:r w:rsidR="00BA1718" w:rsidRPr="00BA1718">
        <w:t xml:space="preserve">Арбитражный суд </w:t>
      </w:r>
      <w:r w:rsidR="00C80263" w:rsidRPr="00050F88">
        <w:rPr>
          <w:sz w:val="24"/>
          <w:szCs w:val="24"/>
        </w:rPr>
        <w:t>Рязанской области по делу № А54-7160/2021 от 19.10.2021 года</w:t>
      </w:r>
      <w:r w:rsidR="00977027" w:rsidRPr="0042238B">
        <w:t xml:space="preserve"> </w:t>
      </w:r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4D1D6A43" w14:textId="745AE470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77027" w:rsidRPr="00977027">
        <w:t>Винокуровой Оксаны Викторовны</w:t>
      </w:r>
      <w:r w:rsidRPr="0049264A">
        <w:t>:</w:t>
      </w:r>
      <w:r w:rsidRPr="005B1034">
        <w:rPr>
          <w:color w:val="000000"/>
        </w:rPr>
        <w:t xml:space="preserve"> </w:t>
      </w:r>
      <w:r w:rsidR="00C80263" w:rsidRPr="00C80263">
        <w:rPr>
          <w:b/>
          <w:bCs/>
        </w:rPr>
        <w:t xml:space="preserve">Вид: земельный участок, назначение: для сельскохозяйственного производства, адрес: Рязанская обл., р-н Рыбновский, с/пос.  Кузьминское, АОЗТ "Есенинское", площадь: 3706725 кв. м., вид права, доля в праве: общая долевая собственность, доля в праве 1/272, кадастровый номер: 62:13:0000000:149 </w:t>
      </w: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171C9F3E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B1034">
        <w:t xml:space="preserve"> </w:t>
      </w:r>
      <w:bookmarkEnd w:id="0"/>
      <w:r w:rsidR="00C80263" w:rsidRPr="00C80263">
        <w:t>Липатова Александра Игоревича</w:t>
      </w:r>
      <w:bookmarkStart w:id="1" w:name="_GoBack"/>
      <w:bookmarkEnd w:id="1"/>
      <w:r w:rsidRPr="005B1034">
        <w:rPr>
          <w:i/>
        </w:rPr>
        <w:t>».</w:t>
      </w:r>
    </w:p>
    <w:p w14:paraId="18F3C922" w14:textId="77777777" w:rsidR="00C80263" w:rsidRDefault="00A86061" w:rsidP="00C80263">
      <w:pPr>
        <w:widowControl w:val="0"/>
        <w:shd w:val="solid" w:color="FFFFFF" w:fill="auto"/>
        <w:spacing w:after="0" w:line="240" w:lineRule="auto"/>
        <w:rPr>
          <w:rFonts w:eastAsia="Times New Roman"/>
        </w:rPr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C80263">
        <w:rPr>
          <w:rFonts w:eastAsia="Times New Roman"/>
        </w:rPr>
        <w:t>Липатова Александра Игоревича</w:t>
      </w:r>
    </w:p>
    <w:p w14:paraId="729162DB" w14:textId="5B77E19C" w:rsidR="00624B8F" w:rsidRPr="005B1034" w:rsidRDefault="00BA1718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BA1718">
        <w:t xml:space="preserve"> </w:t>
      </w:r>
      <w:r w:rsidR="00A86061"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lastRenderedPageBreak/>
        <w:t>Заключительные положения</w:t>
      </w:r>
    </w:p>
    <w:p w14:paraId="009B46C3" w14:textId="0CD99EAF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977027">
        <w:rPr>
          <w:rFonts w:eastAsia="Times New Roman"/>
          <w:color w:val="000000"/>
          <w:kern w:val="2"/>
        </w:rPr>
        <w:t>Рязанской</w:t>
      </w:r>
      <w:r w:rsidR="0042238B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1EEB9EA5" w14:textId="2A78D5F4" w:rsidR="00C80263" w:rsidRDefault="00C8026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Липатова Александра Игоревича</w:t>
            </w:r>
          </w:p>
          <w:p w14:paraId="771FA567" w14:textId="28995F59" w:rsidR="00624B8F" w:rsidRPr="005B1034" w:rsidRDefault="0040704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8078B8"/>
    <w:rsid w:val="00977027"/>
    <w:rsid w:val="00A24CA3"/>
    <w:rsid w:val="00A86061"/>
    <w:rsid w:val="00AE5D7D"/>
    <w:rsid w:val="00AF64A4"/>
    <w:rsid w:val="00BA1718"/>
    <w:rsid w:val="00BF7826"/>
    <w:rsid w:val="00C47B15"/>
    <w:rsid w:val="00C80263"/>
    <w:rsid w:val="00D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26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dcterms:created xsi:type="dcterms:W3CDTF">2020-11-17T09:06:00Z</dcterms:created>
  <dcterms:modified xsi:type="dcterms:W3CDTF">2022-04-04T07:41:00Z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