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с кадастровым номером 69:33:0000015:478, площадью 547 72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0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