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Пресняков Илья 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62:29:0140008:297, виды разрешенного использования: для ведения садоводства, адрес: Рязанская область, г. Рязань, р-н Сысоево, 43, СНТ «Прогресс», уч. 267 (Железнодорожный район) площадь 507 +/-3,94 кв.м...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85 320.00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А54-3284/2021.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Пресняков Илья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Пешкова Лилия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12.07.2022 10:00:00 ⇆ 14.07.2022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июля 2022 года, время:  14:08:54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Молотова Разия Исхаковна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ИНН:713008615046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июля 2022 года, время:  14:08:54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Молотова Разия Исхаковна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ИНН:713008615046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(Пешкова Лилия Борисовна)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Пешкова Лилия Борисовна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