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5815–ОАЗФ/1/5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ИГ "ВОЛГА";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Права требования дебиторской задолженности (перечень прав требования содержится в приложении к настоящему сообщению и в сообщении на ЕФРСБ №8854160 от 30.05.2022 г.)..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703 513.80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А40-90454/2018.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ИГ "ВОЛГА".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Латышев Борис Викторович.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июля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июля 2022 года, время:  16:18:51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"Миртэк"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ОГРН:1057748987691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июля 2022 года, время:  16:18:51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"Миртэк"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ОГРН:1057748987691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