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5676–ОТПП/2/2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5676-ОТПП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Анурина Татьяна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Вид объекта недвижимости: земельный участок, назначение объекта недвижимости: для ведения садоводства и огородничества, адрес: Рязанская обл., р-н Шиловский, с. Алехово, площадь: 1500.00 кв. м., вид права, доля в праве: Общая долевая собственность, 1/2, кадастровый номер: 62:25:0060122:2.62:29:0100016:167.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130 000.00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А54-8462/2021.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Анурина Татьяна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