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D534A" w14:textId="41C0CD17" w:rsidR="0004308E" w:rsidRPr="00441548" w:rsidRDefault="0004308E" w:rsidP="0004308E">
      <w:pPr>
        <w:jc w:val="center"/>
        <w:rPr>
          <w:sz w:val="22"/>
          <w:szCs w:val="22"/>
        </w:rPr>
      </w:pPr>
      <w:r w:rsidRPr="00EC65CB">
        <w:rPr>
          <w:sz w:val="22"/>
          <w:szCs w:val="22"/>
        </w:rPr>
        <w:t>ДОГОВОР №</w:t>
      </w:r>
      <w:bookmarkStart w:id="0" w:name="_Hlk106104272"/>
      <w:r w:rsidRPr="00EC65CB">
        <w:rPr>
          <w:b/>
          <w:sz w:val="22"/>
          <w:szCs w:val="22"/>
        </w:rPr>
        <w:t>Т</w:t>
      </w:r>
      <w:bookmarkStart w:id="1" w:name="_Hlk106104298"/>
      <w:r w:rsidR="00517218">
        <w:rPr>
          <w:b/>
          <w:sz w:val="22"/>
          <w:szCs w:val="22"/>
        </w:rPr>
        <w:t>09</w:t>
      </w:r>
      <w:r w:rsidRPr="00EC65CB">
        <w:rPr>
          <w:b/>
          <w:sz w:val="22"/>
          <w:szCs w:val="22"/>
        </w:rPr>
        <w:t>–</w:t>
      </w:r>
      <w:proofErr w:type="gramStart"/>
      <w:r>
        <w:rPr>
          <w:b/>
          <w:sz w:val="22"/>
          <w:szCs w:val="22"/>
        </w:rPr>
        <w:t>0</w:t>
      </w:r>
      <w:r w:rsidR="00517218">
        <w:rPr>
          <w:b/>
          <w:sz w:val="22"/>
          <w:szCs w:val="22"/>
        </w:rPr>
        <w:t>6</w:t>
      </w:r>
      <w:r w:rsidRPr="00EC65CB">
        <w:rPr>
          <w:b/>
          <w:sz w:val="22"/>
          <w:szCs w:val="22"/>
        </w:rPr>
        <w:t>/20</w:t>
      </w:r>
      <w:r>
        <w:rPr>
          <w:b/>
          <w:sz w:val="22"/>
          <w:szCs w:val="22"/>
        </w:rPr>
        <w:t>22</w:t>
      </w:r>
      <w:r w:rsidR="00517218">
        <w:rPr>
          <w:b/>
          <w:sz w:val="22"/>
          <w:szCs w:val="22"/>
        </w:rPr>
        <w:t>-</w:t>
      </w:r>
      <w:r w:rsidR="000C213E">
        <w:rPr>
          <w:b/>
          <w:sz w:val="22"/>
          <w:szCs w:val="22"/>
        </w:rPr>
        <w:t>2</w:t>
      </w:r>
      <w:bookmarkEnd w:id="0"/>
      <w:bookmarkEnd w:id="1"/>
      <w:proofErr w:type="gramEnd"/>
    </w:p>
    <w:p w14:paraId="04D12E81" w14:textId="77777777" w:rsidR="0004308E" w:rsidRPr="00EC65CB" w:rsidRDefault="0004308E" w:rsidP="0004308E">
      <w:pPr>
        <w:jc w:val="center"/>
        <w:rPr>
          <w:sz w:val="22"/>
          <w:szCs w:val="22"/>
        </w:rPr>
      </w:pPr>
      <w:r w:rsidRPr="00EC65CB">
        <w:rPr>
          <w:sz w:val="22"/>
          <w:szCs w:val="22"/>
        </w:rPr>
        <w:t>на организацию и проведение торгов</w:t>
      </w:r>
    </w:p>
    <w:p w14:paraId="67F1BE90" w14:textId="77777777" w:rsidR="0004308E" w:rsidRPr="00EC65CB" w:rsidRDefault="0004308E" w:rsidP="0004308E">
      <w:pPr>
        <w:jc w:val="center"/>
        <w:rPr>
          <w:sz w:val="22"/>
          <w:szCs w:val="22"/>
        </w:rPr>
      </w:pPr>
    </w:p>
    <w:p w14:paraId="402880E4" w14:textId="7B87958A" w:rsidR="0004308E" w:rsidRDefault="0004308E">
      <w:r w:rsidRPr="00EC65CB">
        <w:rPr>
          <w:sz w:val="22"/>
          <w:szCs w:val="22"/>
        </w:rPr>
        <w:t>г. Москва</w:t>
      </w:r>
      <w:r w:rsidRPr="00EC65CB">
        <w:rPr>
          <w:sz w:val="22"/>
          <w:szCs w:val="22"/>
        </w:rPr>
        <w:tab/>
      </w:r>
      <w:r w:rsidRPr="00EC65CB">
        <w:rPr>
          <w:sz w:val="22"/>
          <w:szCs w:val="22"/>
        </w:rPr>
        <w:tab/>
      </w:r>
      <w:r w:rsidRPr="00EC65CB">
        <w:rPr>
          <w:sz w:val="22"/>
          <w:szCs w:val="22"/>
        </w:rPr>
        <w:tab/>
      </w:r>
      <w:r w:rsidRPr="00EC65CB">
        <w:rPr>
          <w:sz w:val="22"/>
          <w:szCs w:val="22"/>
        </w:rPr>
        <w:tab/>
      </w:r>
      <w:r w:rsidRPr="00EC65CB">
        <w:rPr>
          <w:sz w:val="22"/>
          <w:szCs w:val="22"/>
        </w:rPr>
        <w:tab/>
      </w:r>
      <w:r w:rsidRPr="00EC65CB">
        <w:rPr>
          <w:sz w:val="22"/>
          <w:szCs w:val="22"/>
        </w:rPr>
        <w:tab/>
      </w:r>
      <w:r w:rsidRPr="00EC65CB">
        <w:rPr>
          <w:sz w:val="22"/>
          <w:szCs w:val="22"/>
        </w:rPr>
        <w:tab/>
        <w:t xml:space="preserve">                        </w:t>
      </w:r>
      <w:r>
        <w:rPr>
          <w:sz w:val="22"/>
          <w:szCs w:val="22"/>
        </w:rPr>
        <w:t xml:space="preserve">     </w:t>
      </w:r>
      <w:proofErr w:type="gramStart"/>
      <w:r>
        <w:rPr>
          <w:sz w:val="22"/>
          <w:szCs w:val="22"/>
        </w:rPr>
        <w:t xml:space="preserve">   </w:t>
      </w:r>
      <w:r w:rsidRPr="00EC65CB">
        <w:rPr>
          <w:sz w:val="22"/>
          <w:szCs w:val="22"/>
        </w:rPr>
        <w:t>«</w:t>
      </w:r>
      <w:proofErr w:type="gramEnd"/>
      <w:r w:rsidR="00517218">
        <w:rPr>
          <w:sz w:val="22"/>
          <w:szCs w:val="22"/>
        </w:rPr>
        <w:t>09</w:t>
      </w:r>
      <w:r w:rsidRPr="00EC65CB">
        <w:rPr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r w:rsidR="00517218">
        <w:rPr>
          <w:sz w:val="22"/>
          <w:szCs w:val="22"/>
        </w:rPr>
        <w:t>июня</w:t>
      </w:r>
      <w:r>
        <w:rPr>
          <w:sz w:val="22"/>
          <w:szCs w:val="22"/>
        </w:rPr>
        <w:t xml:space="preserve">  </w:t>
      </w:r>
      <w:r w:rsidRPr="00EC65CB">
        <w:rPr>
          <w:sz w:val="22"/>
          <w:szCs w:val="22"/>
        </w:rPr>
        <w:t>20</w:t>
      </w:r>
      <w:r>
        <w:rPr>
          <w:sz w:val="22"/>
          <w:szCs w:val="22"/>
        </w:rPr>
        <w:t>22</w:t>
      </w:r>
      <w:r w:rsidRPr="00EC65CB">
        <w:rPr>
          <w:sz w:val="22"/>
          <w:szCs w:val="22"/>
        </w:rPr>
        <w:t xml:space="preserve"> </w:t>
      </w:r>
      <w:r>
        <w:rPr>
          <w:sz w:val="22"/>
          <w:szCs w:val="22"/>
        </w:rPr>
        <w:t>г.</w:t>
      </w:r>
    </w:p>
    <w:p w14:paraId="6CE577DA" w14:textId="77777777" w:rsidR="0004308E" w:rsidRDefault="0004308E" w:rsidP="0004308E"/>
    <w:p w14:paraId="3A33DBE9" w14:textId="79B6BD9D" w:rsidR="0004308E" w:rsidRPr="00EC65CB" w:rsidRDefault="009307F8" w:rsidP="0004308E">
      <w:pPr>
        <w:ind w:right="-427"/>
        <w:jc w:val="both"/>
        <w:rPr>
          <w:sz w:val="22"/>
          <w:szCs w:val="22"/>
        </w:rPr>
      </w:pPr>
      <w:r w:rsidRPr="009307F8">
        <w:rPr>
          <w:sz w:val="22"/>
          <w:szCs w:val="22"/>
        </w:rPr>
        <w:t>Закрыто</w:t>
      </w:r>
      <w:r>
        <w:rPr>
          <w:sz w:val="22"/>
          <w:szCs w:val="22"/>
        </w:rPr>
        <w:t>е</w:t>
      </w:r>
      <w:r w:rsidRPr="009307F8">
        <w:rPr>
          <w:sz w:val="22"/>
          <w:szCs w:val="22"/>
        </w:rPr>
        <w:t xml:space="preserve"> акционерно</w:t>
      </w:r>
      <w:r>
        <w:rPr>
          <w:sz w:val="22"/>
          <w:szCs w:val="22"/>
        </w:rPr>
        <w:t>е</w:t>
      </w:r>
      <w:r w:rsidRPr="009307F8">
        <w:rPr>
          <w:sz w:val="22"/>
          <w:szCs w:val="22"/>
        </w:rPr>
        <w:t xml:space="preserve"> обществ</w:t>
      </w:r>
      <w:r>
        <w:rPr>
          <w:sz w:val="22"/>
          <w:szCs w:val="22"/>
        </w:rPr>
        <w:t>о</w:t>
      </w:r>
      <w:r w:rsidRPr="009307F8">
        <w:rPr>
          <w:sz w:val="22"/>
          <w:szCs w:val="22"/>
        </w:rPr>
        <w:t xml:space="preserve"> «РАЛ-2000» (ОГРН 1037739044320,</w:t>
      </w:r>
      <w:r w:rsidRPr="009307F8">
        <w:t xml:space="preserve"> </w:t>
      </w:r>
      <w:r w:rsidRPr="009307F8">
        <w:rPr>
          <w:sz w:val="22"/>
          <w:szCs w:val="22"/>
        </w:rPr>
        <w:t>ИНН 7706169996,</w:t>
      </w:r>
      <w:r>
        <w:rPr>
          <w:sz w:val="22"/>
          <w:szCs w:val="22"/>
        </w:rPr>
        <w:t xml:space="preserve"> </w:t>
      </w:r>
      <w:r w:rsidRPr="009307F8">
        <w:rPr>
          <w:sz w:val="22"/>
          <w:szCs w:val="22"/>
        </w:rPr>
        <w:t xml:space="preserve">адрес (местонахождение): 362019, Республика Северная Осетия - Алания, г. Владикавказ, ул. Куйбышева, 26/1, далее по тексту – «Должник», </w:t>
      </w:r>
      <w:bookmarkStart w:id="2" w:name="_Hlk105774529"/>
      <w:r w:rsidRPr="009307F8">
        <w:rPr>
          <w:sz w:val="22"/>
          <w:szCs w:val="22"/>
        </w:rPr>
        <w:t>ЗАО «РАЛ-2000</w:t>
      </w:r>
      <w:bookmarkEnd w:id="2"/>
      <w:r w:rsidRPr="009307F8">
        <w:t xml:space="preserve"> </w:t>
      </w:r>
      <w:r w:rsidRPr="009307F8">
        <w:rPr>
          <w:sz w:val="22"/>
          <w:szCs w:val="22"/>
        </w:rPr>
        <w:t xml:space="preserve">конкурсное производство открыто Решением Арбитражного суда Республики Северная Осетия-Алания </w:t>
      </w:r>
      <w:r w:rsidR="0004308E" w:rsidRPr="0004308E">
        <w:rPr>
          <w:sz w:val="22"/>
          <w:szCs w:val="22"/>
        </w:rPr>
        <w:t xml:space="preserve">по делу № </w:t>
      </w:r>
      <w:r w:rsidRPr="009307F8">
        <w:rPr>
          <w:sz w:val="22"/>
          <w:szCs w:val="22"/>
        </w:rPr>
        <w:t>А61-2409/2010</w:t>
      </w:r>
      <w:r>
        <w:rPr>
          <w:sz w:val="22"/>
          <w:szCs w:val="22"/>
        </w:rPr>
        <w:t xml:space="preserve"> </w:t>
      </w:r>
      <w:r w:rsidR="0004308E" w:rsidRPr="0004308E">
        <w:rPr>
          <w:sz w:val="22"/>
          <w:szCs w:val="22"/>
        </w:rPr>
        <w:t xml:space="preserve">от 23 </w:t>
      </w:r>
      <w:r>
        <w:rPr>
          <w:sz w:val="22"/>
          <w:szCs w:val="22"/>
        </w:rPr>
        <w:t>сентября</w:t>
      </w:r>
      <w:r w:rsidR="0004308E">
        <w:rPr>
          <w:sz w:val="22"/>
          <w:szCs w:val="22"/>
        </w:rPr>
        <w:t xml:space="preserve"> </w:t>
      </w:r>
      <w:r w:rsidR="0004308E" w:rsidRPr="0004308E">
        <w:rPr>
          <w:sz w:val="22"/>
          <w:szCs w:val="22"/>
        </w:rPr>
        <w:t>20</w:t>
      </w:r>
      <w:r>
        <w:rPr>
          <w:sz w:val="22"/>
          <w:szCs w:val="22"/>
        </w:rPr>
        <w:t>11</w:t>
      </w:r>
      <w:r w:rsidR="0004308E" w:rsidRPr="0004308E">
        <w:rPr>
          <w:sz w:val="22"/>
          <w:szCs w:val="22"/>
        </w:rPr>
        <w:t xml:space="preserve"> г</w:t>
      </w:r>
      <w:r w:rsidR="0004308E" w:rsidRPr="00441548">
        <w:rPr>
          <w:sz w:val="22"/>
          <w:szCs w:val="22"/>
        </w:rPr>
        <w:t>.</w:t>
      </w:r>
      <w:r w:rsidR="0004308E" w:rsidRPr="00FE3E11">
        <w:rPr>
          <w:sz w:val="22"/>
          <w:szCs w:val="22"/>
        </w:rPr>
        <w:t>,</w:t>
      </w:r>
      <w:r w:rsidR="0004308E" w:rsidRPr="004F76BB">
        <w:rPr>
          <w:sz w:val="22"/>
          <w:szCs w:val="22"/>
        </w:rPr>
        <w:t xml:space="preserve"> в лице конкур</w:t>
      </w:r>
      <w:r w:rsidR="0004308E">
        <w:rPr>
          <w:sz w:val="22"/>
          <w:szCs w:val="22"/>
        </w:rPr>
        <w:t>с</w:t>
      </w:r>
      <w:r w:rsidR="0004308E" w:rsidRPr="004F76BB">
        <w:rPr>
          <w:sz w:val="22"/>
          <w:szCs w:val="22"/>
        </w:rPr>
        <w:t>ного управляющего</w:t>
      </w:r>
      <w:r w:rsidR="0004308E" w:rsidRPr="00EB74F1">
        <w:t xml:space="preserve"> </w:t>
      </w:r>
      <w:r w:rsidRPr="009307F8">
        <w:rPr>
          <w:b/>
        </w:rPr>
        <w:t>Ноготков</w:t>
      </w:r>
      <w:r>
        <w:rPr>
          <w:b/>
        </w:rPr>
        <w:t>а</w:t>
      </w:r>
      <w:r w:rsidRPr="009307F8">
        <w:rPr>
          <w:b/>
        </w:rPr>
        <w:t xml:space="preserve"> Кирилл</w:t>
      </w:r>
      <w:r>
        <w:rPr>
          <w:b/>
        </w:rPr>
        <w:t>а</w:t>
      </w:r>
      <w:r w:rsidRPr="009307F8">
        <w:rPr>
          <w:b/>
        </w:rPr>
        <w:t xml:space="preserve"> Олегович</w:t>
      </w:r>
      <w:r>
        <w:rPr>
          <w:b/>
        </w:rPr>
        <w:t>а</w:t>
      </w:r>
      <w:r w:rsidR="0004308E" w:rsidRPr="00EB74F1">
        <w:t>,</w:t>
      </w:r>
      <w:r w:rsidR="0004308E">
        <w:t xml:space="preserve"> </w:t>
      </w:r>
      <w:r w:rsidR="00517F5B" w:rsidRPr="00517F5B">
        <w:t xml:space="preserve">действующего на основании Определения Арбитражного суда Республики Северная Осетия-Алания </w:t>
      </w:r>
      <w:r w:rsidR="0004308E" w:rsidRPr="00441548">
        <w:rPr>
          <w:sz w:val="22"/>
          <w:szCs w:val="22"/>
        </w:rPr>
        <w:t xml:space="preserve">по делу </w:t>
      </w:r>
      <w:r w:rsidR="0004308E" w:rsidRPr="0004308E">
        <w:rPr>
          <w:sz w:val="22"/>
          <w:szCs w:val="22"/>
        </w:rPr>
        <w:t xml:space="preserve">№ </w:t>
      </w:r>
      <w:r w:rsidR="00517F5B" w:rsidRPr="00517F5B">
        <w:rPr>
          <w:sz w:val="22"/>
          <w:szCs w:val="22"/>
        </w:rPr>
        <w:t>А61-2409/2010</w:t>
      </w:r>
      <w:r w:rsidR="0004308E">
        <w:rPr>
          <w:sz w:val="22"/>
          <w:szCs w:val="22"/>
        </w:rPr>
        <w:t xml:space="preserve"> </w:t>
      </w:r>
      <w:r w:rsidR="0004308E" w:rsidRPr="00441548">
        <w:rPr>
          <w:sz w:val="22"/>
          <w:szCs w:val="22"/>
        </w:rPr>
        <w:t xml:space="preserve">от </w:t>
      </w:r>
      <w:r w:rsidR="00517F5B" w:rsidRPr="00517F5B">
        <w:rPr>
          <w:sz w:val="22"/>
          <w:szCs w:val="22"/>
        </w:rPr>
        <w:t>19.09.2019 г. (резолютивная часть от 17.09.2019 г.)</w:t>
      </w:r>
      <w:r w:rsidR="0004308E" w:rsidRPr="00913EDE">
        <w:rPr>
          <w:sz w:val="22"/>
          <w:szCs w:val="22"/>
        </w:rPr>
        <w:t xml:space="preserve">, </w:t>
      </w:r>
      <w:r w:rsidR="0004308E" w:rsidRPr="00EC65CB">
        <w:rPr>
          <w:sz w:val="22"/>
          <w:szCs w:val="22"/>
        </w:rPr>
        <w:t xml:space="preserve">именуемое в дальнейшем «Должник» с одной стороны, и </w:t>
      </w:r>
    </w:p>
    <w:p w14:paraId="72883AE8" w14:textId="77777777" w:rsidR="0004308E" w:rsidRPr="00EC65CB" w:rsidRDefault="0004308E" w:rsidP="0004308E">
      <w:pPr>
        <w:ind w:right="-427" w:firstLine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Общество</w:t>
      </w:r>
      <w:r w:rsidRPr="00EB74F1">
        <w:rPr>
          <w:b/>
          <w:sz w:val="22"/>
          <w:szCs w:val="22"/>
        </w:rPr>
        <w:t xml:space="preserve"> с ограниченной ответственностью</w:t>
      </w:r>
      <w:r>
        <w:rPr>
          <w:b/>
          <w:sz w:val="22"/>
          <w:szCs w:val="22"/>
        </w:rPr>
        <w:t xml:space="preserve"> «ГК</w:t>
      </w:r>
      <w:r w:rsidRPr="00EC65CB">
        <w:rPr>
          <w:b/>
          <w:sz w:val="22"/>
          <w:szCs w:val="22"/>
        </w:rPr>
        <w:t xml:space="preserve"> «Кварта» </w:t>
      </w:r>
      <w:r w:rsidRPr="00EC65CB">
        <w:rPr>
          <w:sz w:val="22"/>
          <w:szCs w:val="22"/>
        </w:rPr>
        <w:t>(ОГРН 5087746208512, ИНН 7703676701</w:t>
      </w:r>
      <w:r>
        <w:rPr>
          <w:sz w:val="22"/>
          <w:szCs w:val="22"/>
        </w:rPr>
        <w:t xml:space="preserve">, адрес место нахождения: </w:t>
      </w:r>
      <w:r w:rsidRPr="003E7262">
        <w:rPr>
          <w:sz w:val="22"/>
          <w:szCs w:val="22"/>
        </w:rPr>
        <w:t xml:space="preserve">105082, г. Москва, </w:t>
      </w:r>
      <w:proofErr w:type="spellStart"/>
      <w:r>
        <w:rPr>
          <w:sz w:val="22"/>
          <w:szCs w:val="22"/>
        </w:rPr>
        <w:t>Балакиревский</w:t>
      </w:r>
      <w:proofErr w:type="spellEnd"/>
      <w:r>
        <w:rPr>
          <w:sz w:val="22"/>
          <w:szCs w:val="22"/>
        </w:rPr>
        <w:t xml:space="preserve"> пер.</w:t>
      </w:r>
      <w:r w:rsidRPr="003E7262">
        <w:rPr>
          <w:sz w:val="22"/>
          <w:szCs w:val="22"/>
        </w:rPr>
        <w:t xml:space="preserve">, д. </w:t>
      </w:r>
      <w:r>
        <w:rPr>
          <w:sz w:val="22"/>
          <w:szCs w:val="22"/>
        </w:rPr>
        <w:t>19</w:t>
      </w:r>
      <w:r w:rsidRPr="003E7262">
        <w:rPr>
          <w:sz w:val="22"/>
          <w:szCs w:val="22"/>
        </w:rPr>
        <w:t xml:space="preserve">, </w:t>
      </w:r>
      <w:r>
        <w:rPr>
          <w:sz w:val="22"/>
          <w:szCs w:val="22"/>
        </w:rPr>
        <w:t>офис 106</w:t>
      </w:r>
      <w:r w:rsidRPr="00CC3728">
        <w:rPr>
          <w:sz w:val="22"/>
          <w:szCs w:val="22"/>
        </w:rPr>
        <w:t>,</w:t>
      </w:r>
      <w:r>
        <w:rPr>
          <w:sz w:val="22"/>
          <w:szCs w:val="22"/>
        </w:rPr>
        <w:t xml:space="preserve"> ООО «ГК «Кварта»</w:t>
      </w:r>
      <w:r w:rsidRPr="00EC65CB">
        <w:rPr>
          <w:sz w:val="22"/>
          <w:szCs w:val="22"/>
        </w:rPr>
        <w:t>) в лице Генерального директора</w:t>
      </w:r>
      <w:r w:rsidRPr="00EC65C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Горбачева</w:t>
      </w:r>
      <w:r w:rsidRPr="00EC65CB">
        <w:rPr>
          <w:b/>
          <w:sz w:val="22"/>
          <w:szCs w:val="22"/>
        </w:rPr>
        <w:t xml:space="preserve"> Максима Александровича</w:t>
      </w:r>
      <w:r w:rsidRPr="00EC65CB">
        <w:rPr>
          <w:sz w:val="22"/>
          <w:szCs w:val="22"/>
        </w:rPr>
        <w:t>, действующего на основании Устава, именуемое в дальнейшем «Организатор торгов», с другой стороны, заключили настоящий Договор о нижеследующем:</w:t>
      </w:r>
    </w:p>
    <w:p w14:paraId="6F48B823" w14:textId="77777777" w:rsidR="0004308E" w:rsidRPr="00EC65CB" w:rsidRDefault="0004308E" w:rsidP="0004308E">
      <w:pPr>
        <w:ind w:right="-427"/>
        <w:jc w:val="center"/>
        <w:rPr>
          <w:sz w:val="22"/>
          <w:szCs w:val="22"/>
        </w:rPr>
      </w:pPr>
    </w:p>
    <w:p w14:paraId="53CCF93F" w14:textId="77777777" w:rsidR="0004308E" w:rsidRDefault="0004308E" w:rsidP="0004308E">
      <w:pPr>
        <w:numPr>
          <w:ilvl w:val="0"/>
          <w:numId w:val="1"/>
        </w:numPr>
        <w:ind w:right="-427"/>
        <w:jc w:val="center"/>
        <w:rPr>
          <w:b/>
          <w:sz w:val="22"/>
          <w:szCs w:val="22"/>
        </w:rPr>
      </w:pPr>
      <w:r w:rsidRPr="00EC65CB">
        <w:rPr>
          <w:b/>
          <w:sz w:val="22"/>
          <w:szCs w:val="22"/>
        </w:rPr>
        <w:t>Предмет договора</w:t>
      </w:r>
    </w:p>
    <w:p w14:paraId="7982BA54" w14:textId="73DEE1C4" w:rsidR="0004308E" w:rsidRPr="00DE03C8" w:rsidRDefault="0004308E" w:rsidP="0004308E">
      <w:pPr>
        <w:ind w:right="-427"/>
        <w:jc w:val="both"/>
        <w:rPr>
          <w:sz w:val="22"/>
          <w:szCs w:val="22"/>
          <w:lang w:eastAsia="zh-CN"/>
        </w:rPr>
      </w:pPr>
      <w:r w:rsidRPr="00EC65CB">
        <w:rPr>
          <w:sz w:val="22"/>
          <w:szCs w:val="22"/>
        </w:rPr>
        <w:t xml:space="preserve"> </w:t>
      </w:r>
      <w:r w:rsidRPr="00EC65CB">
        <w:rPr>
          <w:sz w:val="22"/>
          <w:szCs w:val="22"/>
        </w:rPr>
        <w:tab/>
        <w:t xml:space="preserve">1.1. </w:t>
      </w:r>
      <w:r w:rsidRPr="00DE03C8">
        <w:rPr>
          <w:sz w:val="22"/>
          <w:szCs w:val="22"/>
        </w:rPr>
        <w:t xml:space="preserve">Должник поручает, а Организатор торгов обязуется организовать и провести </w:t>
      </w:r>
      <w:r>
        <w:rPr>
          <w:sz w:val="22"/>
          <w:szCs w:val="22"/>
        </w:rPr>
        <w:t xml:space="preserve">открытые </w:t>
      </w:r>
      <w:r w:rsidRPr="00DE03C8">
        <w:rPr>
          <w:sz w:val="22"/>
          <w:szCs w:val="22"/>
        </w:rPr>
        <w:t xml:space="preserve">торги по продаже имущества </w:t>
      </w:r>
      <w:r w:rsidR="00517F5B" w:rsidRPr="00517F5B">
        <w:rPr>
          <w:sz w:val="22"/>
          <w:szCs w:val="22"/>
        </w:rPr>
        <w:t>ЗАО «РАЛ-2000</w:t>
      </w:r>
      <w:r w:rsidRPr="00BC098C">
        <w:rPr>
          <w:sz w:val="22"/>
        </w:rPr>
        <w:t xml:space="preserve">, </w:t>
      </w:r>
      <w:r>
        <w:rPr>
          <w:sz w:val="22"/>
          <w:szCs w:val="22"/>
        </w:rPr>
        <w:t xml:space="preserve"> </w:t>
      </w:r>
      <w:r w:rsidRPr="00DE03C8">
        <w:rPr>
          <w:sz w:val="22"/>
          <w:szCs w:val="22"/>
        </w:rPr>
        <w:t>в соответствии  с порядком и процедурой, установленными Федеральным законом от 26.10.2002 № 127-ФЗ «О несостоятельности (банкротстве)», Приказом МЭРТ</w:t>
      </w:r>
      <w:r>
        <w:rPr>
          <w:sz w:val="22"/>
          <w:szCs w:val="22"/>
        </w:rPr>
        <w:t xml:space="preserve"> Минэкономразвития</w:t>
      </w:r>
      <w:r w:rsidRPr="00DE03C8">
        <w:rPr>
          <w:sz w:val="22"/>
          <w:szCs w:val="22"/>
        </w:rPr>
        <w:t xml:space="preserve"> от 23.07.2015 № 495, </w:t>
      </w:r>
      <w:r w:rsidRPr="002345EF">
        <w:rPr>
          <w:sz w:val="22"/>
          <w:szCs w:val="22"/>
        </w:rPr>
        <w:t>внутренним Регламентом пользования электронной торговой площадкой,</w:t>
      </w:r>
      <w:r>
        <w:rPr>
          <w:sz w:val="22"/>
          <w:szCs w:val="22"/>
        </w:rPr>
        <w:t xml:space="preserve"> на которой будут проводиться торги по продаже имущества</w:t>
      </w:r>
      <w:r w:rsidRPr="002345EF">
        <w:t xml:space="preserve"> </w:t>
      </w:r>
      <w:r w:rsidR="00517F5B" w:rsidRPr="00517F5B">
        <w:rPr>
          <w:sz w:val="22"/>
          <w:szCs w:val="22"/>
        </w:rPr>
        <w:t>ЗАО «РАЛ-2000</w:t>
      </w:r>
      <w:r w:rsidRPr="00FE3E11">
        <w:rPr>
          <w:sz w:val="22"/>
          <w:szCs w:val="22"/>
        </w:rPr>
        <w:t xml:space="preserve">, </w:t>
      </w:r>
      <w:r>
        <w:rPr>
          <w:sz w:val="22"/>
          <w:szCs w:val="22"/>
        </w:rPr>
        <w:t>Положением о порядке</w:t>
      </w:r>
      <w:r w:rsidRPr="00EB74F1">
        <w:rPr>
          <w:sz w:val="22"/>
          <w:szCs w:val="22"/>
        </w:rPr>
        <w:t>,</w:t>
      </w:r>
      <w:r>
        <w:rPr>
          <w:sz w:val="22"/>
          <w:szCs w:val="22"/>
        </w:rPr>
        <w:t xml:space="preserve"> сроках и условиях реализации имущества </w:t>
      </w:r>
      <w:r w:rsidR="00517F5B" w:rsidRPr="00517F5B">
        <w:rPr>
          <w:sz w:val="22"/>
          <w:szCs w:val="22"/>
        </w:rPr>
        <w:t>ЗАО «РАЛ-2000</w:t>
      </w:r>
      <w:r w:rsidRPr="00EB726D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DE03C8">
        <w:rPr>
          <w:sz w:val="22"/>
          <w:szCs w:val="22"/>
        </w:rPr>
        <w:t>(далее по тексту «</w:t>
      </w:r>
      <w:r>
        <w:rPr>
          <w:sz w:val="22"/>
          <w:szCs w:val="22"/>
        </w:rPr>
        <w:t>Положение»).</w:t>
      </w:r>
    </w:p>
    <w:p w14:paraId="27331D8E" w14:textId="51FFF222" w:rsidR="0004308E" w:rsidRDefault="0004308E" w:rsidP="0004308E">
      <w:pPr>
        <w:pStyle w:val="a6"/>
        <w:suppressAutoHyphens/>
        <w:ind w:left="0" w:right="-427" w:firstLine="709"/>
        <w:jc w:val="both"/>
        <w:rPr>
          <w:sz w:val="22"/>
          <w:szCs w:val="22"/>
        </w:rPr>
      </w:pPr>
      <w:r w:rsidRPr="00DE03C8">
        <w:rPr>
          <w:sz w:val="22"/>
          <w:szCs w:val="22"/>
        </w:rPr>
        <w:t>1.2.</w:t>
      </w:r>
      <w:r w:rsidR="00AA515E">
        <w:rPr>
          <w:sz w:val="22"/>
          <w:szCs w:val="22"/>
        </w:rPr>
        <w:t xml:space="preserve"> </w:t>
      </w:r>
      <w:r w:rsidR="00AA515E" w:rsidRPr="00AA515E">
        <w:rPr>
          <w:sz w:val="22"/>
          <w:szCs w:val="22"/>
        </w:rPr>
        <w:t>Предметом торгов является следующее имущество, принадлежащее ЗАО «РАЛ-2000»</w:t>
      </w:r>
      <w:r>
        <w:rPr>
          <w:sz w:val="22"/>
          <w:szCs w:val="22"/>
        </w:rPr>
        <w:t xml:space="preserve"> на праве собственности:</w:t>
      </w:r>
    </w:p>
    <w:p w14:paraId="6F019FEF" w14:textId="37A0F7BB" w:rsidR="0004308E" w:rsidRDefault="0004308E" w:rsidP="0004308E">
      <w:pPr>
        <w:pStyle w:val="a6"/>
        <w:suppressAutoHyphens/>
        <w:ind w:left="0" w:right="-427" w:firstLine="709"/>
        <w:jc w:val="both"/>
        <w:rPr>
          <w:sz w:val="22"/>
          <w:szCs w:val="22"/>
        </w:rPr>
      </w:pPr>
      <w:r>
        <w:rPr>
          <w:sz w:val="22"/>
          <w:szCs w:val="22"/>
        </w:rPr>
        <w:t>Имущество сформировано в один лот</w:t>
      </w:r>
      <w:r w:rsidR="000C213E">
        <w:rPr>
          <w:sz w:val="22"/>
          <w:szCs w:val="22"/>
        </w:rPr>
        <w:t>№1.</w:t>
      </w:r>
    </w:p>
    <w:p w14:paraId="38D706CF" w14:textId="77777777" w:rsidR="000C213E" w:rsidRDefault="000C213E" w:rsidP="000C213E">
      <w:pPr>
        <w:pStyle w:val="a6"/>
        <w:suppressAutoHyphens/>
        <w:ind w:left="0" w:right="-427" w:firstLine="709"/>
        <w:jc w:val="both"/>
        <w:rPr>
          <w:sz w:val="22"/>
          <w:szCs w:val="22"/>
        </w:rPr>
      </w:pPr>
      <w:r>
        <w:rPr>
          <w:sz w:val="22"/>
          <w:szCs w:val="22"/>
        </w:rPr>
        <w:t>Список имущества указан в Приложении №1 к настоящему договору.</w:t>
      </w:r>
    </w:p>
    <w:p w14:paraId="5BA0585F" w14:textId="2C1FEC7C" w:rsidR="0004308E" w:rsidRPr="000C213E" w:rsidRDefault="00CC760B" w:rsidP="000C213E">
      <w:pPr>
        <w:pStyle w:val="a6"/>
        <w:suppressAutoHyphens/>
        <w:ind w:left="0" w:right="-427" w:firstLine="709"/>
        <w:jc w:val="both"/>
        <w:rPr>
          <w:rStyle w:val="1"/>
          <w:sz w:val="22"/>
          <w:szCs w:val="22"/>
        </w:rPr>
      </w:pPr>
      <w:r w:rsidRPr="00CC760B">
        <w:rPr>
          <w:rStyle w:val="1"/>
          <w:b/>
          <w:color w:val="000000"/>
          <w:sz w:val="22"/>
          <w:szCs w:val="22"/>
        </w:rPr>
        <w:t xml:space="preserve">Начальная цена продажи имущества устанавливается на основании рыночной стоимости, определенной отчетом № 20210622-О от 22.07.2021 г., подготовленным ООО «Единая Служба Оценки» и составляет 3 033 300 (три миллиона тридцать три тысячи триста) рублей 00 копеек, без НДС ввиду отсутствия налогооблагаемой базы на основании </w:t>
      </w:r>
      <w:proofErr w:type="spellStart"/>
      <w:r w:rsidRPr="00CC760B">
        <w:rPr>
          <w:rStyle w:val="1"/>
          <w:b/>
          <w:color w:val="000000"/>
          <w:sz w:val="22"/>
          <w:szCs w:val="22"/>
        </w:rPr>
        <w:t>пп</w:t>
      </w:r>
      <w:proofErr w:type="spellEnd"/>
      <w:r w:rsidRPr="00CC760B">
        <w:rPr>
          <w:rStyle w:val="1"/>
          <w:b/>
          <w:color w:val="000000"/>
          <w:sz w:val="22"/>
          <w:szCs w:val="22"/>
        </w:rPr>
        <w:t>. 15 п. 2 ст. 146 НК Р</w:t>
      </w:r>
      <w:r w:rsidRPr="004873FB">
        <w:rPr>
          <w:rStyle w:val="1"/>
          <w:b/>
          <w:color w:val="000000"/>
          <w:sz w:val="22"/>
          <w:szCs w:val="22"/>
        </w:rPr>
        <w:t>Ф</w:t>
      </w:r>
      <w:r w:rsidR="0004308E" w:rsidRPr="004873FB">
        <w:rPr>
          <w:rStyle w:val="1"/>
          <w:b/>
          <w:color w:val="000000"/>
          <w:sz w:val="22"/>
          <w:szCs w:val="22"/>
        </w:rPr>
        <w:t>;</w:t>
      </w:r>
      <w:r w:rsidR="0004308E" w:rsidRPr="000C213E">
        <w:rPr>
          <w:rStyle w:val="1"/>
          <w:b/>
          <w:color w:val="000000"/>
          <w:sz w:val="22"/>
          <w:szCs w:val="22"/>
        </w:rPr>
        <w:t xml:space="preserve"> </w:t>
      </w:r>
    </w:p>
    <w:p w14:paraId="316B2C2C" w14:textId="77777777" w:rsidR="0004308E" w:rsidRPr="00BC098C" w:rsidRDefault="0004308E" w:rsidP="0004308E">
      <w:pPr>
        <w:pStyle w:val="a6"/>
        <w:suppressAutoHyphens/>
        <w:ind w:left="0" w:right="-427" w:firstLine="709"/>
        <w:jc w:val="both"/>
        <w:rPr>
          <w:sz w:val="22"/>
          <w:szCs w:val="22"/>
        </w:rPr>
      </w:pPr>
    </w:p>
    <w:p w14:paraId="778A70E4" w14:textId="77777777" w:rsidR="0004308E" w:rsidRPr="00EC65CB" w:rsidRDefault="0004308E" w:rsidP="0004308E">
      <w:pPr>
        <w:ind w:right="-427" w:firstLine="720"/>
        <w:jc w:val="both"/>
        <w:rPr>
          <w:sz w:val="22"/>
          <w:szCs w:val="22"/>
        </w:rPr>
      </w:pPr>
      <w:r w:rsidRPr="00EC65CB">
        <w:rPr>
          <w:sz w:val="22"/>
          <w:szCs w:val="22"/>
        </w:rPr>
        <w:t xml:space="preserve">1.3. В соответствии с п. </w:t>
      </w:r>
      <w:r>
        <w:rPr>
          <w:sz w:val="22"/>
          <w:szCs w:val="22"/>
        </w:rPr>
        <w:t>5</w:t>
      </w:r>
      <w:r w:rsidRPr="00EC65CB">
        <w:rPr>
          <w:sz w:val="22"/>
          <w:szCs w:val="22"/>
        </w:rPr>
        <w:t xml:space="preserve"> ст. </w:t>
      </w:r>
      <w:r>
        <w:rPr>
          <w:sz w:val="22"/>
          <w:szCs w:val="22"/>
        </w:rPr>
        <w:t>18.1</w:t>
      </w:r>
      <w:r w:rsidRPr="00EC65CB">
        <w:rPr>
          <w:sz w:val="22"/>
          <w:szCs w:val="22"/>
        </w:rPr>
        <w:t>, п. 1 ст. 59 ФЗ «О несостоятельности (банкротстве)» оплата вознаграждения Организатора торгов производится за счет средств Должника.</w:t>
      </w:r>
    </w:p>
    <w:p w14:paraId="1519E406" w14:textId="77777777" w:rsidR="0004308E" w:rsidRPr="00EC65CB" w:rsidRDefault="0004308E" w:rsidP="0004308E">
      <w:pPr>
        <w:ind w:right="-427" w:firstLine="720"/>
        <w:jc w:val="both"/>
        <w:rPr>
          <w:sz w:val="22"/>
          <w:szCs w:val="22"/>
        </w:rPr>
      </w:pPr>
      <w:r w:rsidRPr="00EC65CB">
        <w:rPr>
          <w:sz w:val="22"/>
          <w:szCs w:val="22"/>
        </w:rPr>
        <w:t xml:space="preserve">1.4. Организатор </w:t>
      </w:r>
      <w:proofErr w:type="gramStart"/>
      <w:r w:rsidRPr="00EC65CB">
        <w:rPr>
          <w:sz w:val="22"/>
          <w:szCs w:val="22"/>
        </w:rPr>
        <w:t>торгов  осуществляет</w:t>
      </w:r>
      <w:proofErr w:type="gramEnd"/>
      <w:r w:rsidRPr="00EC65CB">
        <w:rPr>
          <w:sz w:val="22"/>
          <w:szCs w:val="22"/>
        </w:rPr>
        <w:t xml:space="preserve"> работу в рамках полномочий, предоставленных действующим законодательством Должнику и в соответствии с требованиями, предъявляемыми к проведению таких работ.</w:t>
      </w:r>
    </w:p>
    <w:p w14:paraId="1D4D8423" w14:textId="77777777" w:rsidR="0004308E" w:rsidRDefault="0004308E" w:rsidP="0004308E">
      <w:pPr>
        <w:ind w:right="-427" w:firstLine="720"/>
        <w:jc w:val="both"/>
        <w:rPr>
          <w:sz w:val="22"/>
          <w:szCs w:val="22"/>
        </w:rPr>
      </w:pPr>
      <w:r w:rsidRPr="00EC65CB">
        <w:rPr>
          <w:sz w:val="22"/>
          <w:szCs w:val="22"/>
        </w:rPr>
        <w:t>1.5. Договор является смешанным и содержит в себе элементы договора поручения, комиссии и агентирования.</w:t>
      </w:r>
    </w:p>
    <w:p w14:paraId="41D2F0E8" w14:textId="77777777" w:rsidR="0004308E" w:rsidRPr="00EC65CB" w:rsidRDefault="0004308E" w:rsidP="0004308E">
      <w:pPr>
        <w:ind w:right="-427" w:firstLine="720"/>
        <w:jc w:val="both"/>
        <w:rPr>
          <w:sz w:val="22"/>
          <w:szCs w:val="22"/>
        </w:rPr>
      </w:pPr>
    </w:p>
    <w:p w14:paraId="5470C4FA" w14:textId="77777777" w:rsidR="0004308E" w:rsidRPr="00EC65CB" w:rsidRDefault="0004308E" w:rsidP="0004308E">
      <w:pPr>
        <w:numPr>
          <w:ilvl w:val="0"/>
          <w:numId w:val="1"/>
        </w:numPr>
        <w:tabs>
          <w:tab w:val="clear" w:pos="720"/>
          <w:tab w:val="num" w:pos="0"/>
        </w:tabs>
        <w:ind w:left="0" w:right="-427" w:firstLine="360"/>
        <w:jc w:val="center"/>
        <w:rPr>
          <w:b/>
          <w:sz w:val="22"/>
          <w:szCs w:val="22"/>
        </w:rPr>
      </w:pPr>
      <w:r w:rsidRPr="00EC65CB">
        <w:rPr>
          <w:b/>
          <w:sz w:val="22"/>
          <w:szCs w:val="22"/>
        </w:rPr>
        <w:t>Права и обязанности сторон</w:t>
      </w:r>
    </w:p>
    <w:p w14:paraId="05419CB7" w14:textId="77777777" w:rsidR="0004308E" w:rsidRPr="00EC65CB" w:rsidRDefault="0004308E" w:rsidP="0004308E">
      <w:pPr>
        <w:tabs>
          <w:tab w:val="num" w:pos="840"/>
        </w:tabs>
        <w:ind w:right="-427" w:firstLine="720"/>
        <w:jc w:val="both"/>
        <w:rPr>
          <w:sz w:val="22"/>
          <w:szCs w:val="22"/>
          <w:lang w:val="en-US"/>
        </w:rPr>
      </w:pPr>
      <w:r w:rsidRPr="00EC65CB">
        <w:rPr>
          <w:sz w:val="22"/>
          <w:szCs w:val="22"/>
        </w:rPr>
        <w:t xml:space="preserve">2.1. </w:t>
      </w:r>
      <w:r w:rsidRPr="00EC65CB">
        <w:rPr>
          <w:sz w:val="22"/>
          <w:szCs w:val="22"/>
          <w:u w:val="single"/>
        </w:rPr>
        <w:t>Обязанности Организатора торгов</w:t>
      </w:r>
      <w:r w:rsidRPr="00EC65CB">
        <w:rPr>
          <w:sz w:val="22"/>
          <w:szCs w:val="22"/>
        </w:rPr>
        <w:t>:</w:t>
      </w:r>
    </w:p>
    <w:p w14:paraId="4125CF8E" w14:textId="77777777" w:rsidR="0004308E" w:rsidRPr="00EC65CB" w:rsidRDefault="0004308E" w:rsidP="0004308E">
      <w:pPr>
        <w:ind w:left="1440" w:right="-427"/>
        <w:jc w:val="both"/>
        <w:rPr>
          <w:sz w:val="22"/>
          <w:szCs w:val="22"/>
        </w:rPr>
      </w:pPr>
      <w:r w:rsidRPr="00EC65CB">
        <w:rPr>
          <w:sz w:val="22"/>
          <w:szCs w:val="22"/>
        </w:rPr>
        <w:t>2.1.1.</w:t>
      </w:r>
      <w:r>
        <w:rPr>
          <w:sz w:val="22"/>
          <w:szCs w:val="22"/>
        </w:rPr>
        <w:t xml:space="preserve"> </w:t>
      </w:r>
      <w:r w:rsidRPr="00394A4D">
        <w:rPr>
          <w:sz w:val="22"/>
          <w:szCs w:val="22"/>
        </w:rPr>
        <w:t xml:space="preserve">организует подготовку и публикацию в СМИ (газете «Коммерсантъ», место нахождения: 125080, Россия, Москва, ул. Врубеля, д.4, сайт в сети </w:t>
      </w:r>
      <w:r>
        <w:rPr>
          <w:sz w:val="22"/>
          <w:szCs w:val="22"/>
        </w:rPr>
        <w:t>«Интернет»: www.kommersant.ru)</w:t>
      </w:r>
      <w:r w:rsidRPr="00394A4D">
        <w:rPr>
          <w:sz w:val="22"/>
          <w:szCs w:val="22"/>
        </w:rPr>
        <w:t xml:space="preserve"> информационных сообщений о проведении торгов и об итогах торгов, в Едином федеральном реестре сведений о банкротстве информационного сообщения о проведении торгов и об итогах торгов, заключении договора купли-продажи</w:t>
      </w:r>
      <w:r w:rsidRPr="004F76BB">
        <w:rPr>
          <w:sz w:val="22"/>
          <w:szCs w:val="22"/>
        </w:rPr>
        <w:t>;</w:t>
      </w:r>
      <w:r w:rsidRPr="00EC65CB">
        <w:rPr>
          <w:sz w:val="22"/>
          <w:szCs w:val="22"/>
        </w:rPr>
        <w:t xml:space="preserve"> </w:t>
      </w:r>
    </w:p>
    <w:p w14:paraId="62984177" w14:textId="77777777" w:rsidR="0004308E" w:rsidRPr="00EC65CB" w:rsidRDefault="0004308E" w:rsidP="0004308E">
      <w:pPr>
        <w:ind w:left="1440" w:right="-427"/>
        <w:jc w:val="both"/>
        <w:rPr>
          <w:sz w:val="22"/>
          <w:szCs w:val="22"/>
        </w:rPr>
      </w:pPr>
      <w:r w:rsidRPr="00EC65CB">
        <w:rPr>
          <w:sz w:val="22"/>
          <w:szCs w:val="22"/>
        </w:rPr>
        <w:t>2.1.2. Заключает договор с Электронной торговой площадкой средствами</w:t>
      </w:r>
      <w:r>
        <w:rPr>
          <w:sz w:val="22"/>
          <w:szCs w:val="22"/>
        </w:rPr>
        <w:t>,</w:t>
      </w:r>
      <w:r w:rsidRPr="00EC65CB">
        <w:rPr>
          <w:sz w:val="22"/>
          <w:szCs w:val="22"/>
        </w:rPr>
        <w:t xml:space="preserve"> которой будет проведена процедура торгов.</w:t>
      </w:r>
    </w:p>
    <w:p w14:paraId="06146BFE" w14:textId="77777777" w:rsidR="0004308E" w:rsidRPr="00EC65CB" w:rsidRDefault="0004308E" w:rsidP="0004308E">
      <w:pPr>
        <w:ind w:left="1440" w:right="-427"/>
        <w:jc w:val="both"/>
        <w:rPr>
          <w:sz w:val="22"/>
          <w:szCs w:val="22"/>
        </w:rPr>
      </w:pPr>
      <w:r w:rsidRPr="00EC65CB">
        <w:rPr>
          <w:sz w:val="22"/>
          <w:szCs w:val="22"/>
        </w:rPr>
        <w:t>2.1.3. Анализирует и проверяет полноту поступающих от претендентов на участие в торгах документов и информации.</w:t>
      </w:r>
    </w:p>
    <w:p w14:paraId="587FA91E" w14:textId="77777777" w:rsidR="0004308E" w:rsidRPr="00EC65CB" w:rsidRDefault="0004308E" w:rsidP="0004308E">
      <w:pPr>
        <w:ind w:left="1440" w:right="-427"/>
        <w:jc w:val="both"/>
        <w:rPr>
          <w:sz w:val="22"/>
          <w:szCs w:val="22"/>
        </w:rPr>
      </w:pPr>
      <w:r w:rsidRPr="00EC65CB">
        <w:rPr>
          <w:sz w:val="22"/>
          <w:szCs w:val="22"/>
        </w:rPr>
        <w:lastRenderedPageBreak/>
        <w:t>2.1.4. Проверяет правильность оформления документов, представленных Претендентами.</w:t>
      </w:r>
    </w:p>
    <w:p w14:paraId="3487C66E" w14:textId="77777777" w:rsidR="0004308E" w:rsidRPr="00EC65CB" w:rsidRDefault="0004308E" w:rsidP="0004308E">
      <w:pPr>
        <w:ind w:left="1440" w:right="-427"/>
        <w:jc w:val="both"/>
        <w:rPr>
          <w:sz w:val="22"/>
          <w:szCs w:val="22"/>
        </w:rPr>
      </w:pPr>
      <w:r w:rsidRPr="00EC65CB">
        <w:rPr>
          <w:sz w:val="22"/>
          <w:szCs w:val="22"/>
        </w:rPr>
        <w:t>2.1.5. Уведомляет конкурсного управляющего об отзыве претендентом зарегистрированной заявки в течение трех рабочих дней со дня ее поступления</w:t>
      </w:r>
      <w:r>
        <w:rPr>
          <w:sz w:val="22"/>
          <w:szCs w:val="22"/>
        </w:rPr>
        <w:t>.</w:t>
      </w:r>
    </w:p>
    <w:p w14:paraId="57D43E54" w14:textId="77777777" w:rsidR="0004308E" w:rsidRPr="00EC65CB" w:rsidRDefault="0004308E" w:rsidP="0004308E">
      <w:pPr>
        <w:ind w:left="1440" w:right="-427"/>
        <w:jc w:val="both"/>
        <w:rPr>
          <w:sz w:val="22"/>
          <w:szCs w:val="22"/>
        </w:rPr>
      </w:pPr>
      <w:r>
        <w:rPr>
          <w:sz w:val="22"/>
          <w:szCs w:val="22"/>
        </w:rPr>
        <w:t>2.1.6</w:t>
      </w:r>
      <w:r w:rsidRPr="00EC65CB">
        <w:rPr>
          <w:sz w:val="22"/>
          <w:szCs w:val="22"/>
        </w:rPr>
        <w:t>. Принимает решение и утверждает протокол о допуске Претендентов к участию в торгах.</w:t>
      </w:r>
    </w:p>
    <w:p w14:paraId="04680A97" w14:textId="77777777" w:rsidR="0004308E" w:rsidRPr="00EC65CB" w:rsidRDefault="0004308E" w:rsidP="0004308E">
      <w:pPr>
        <w:ind w:left="1440" w:right="-427"/>
        <w:jc w:val="both"/>
        <w:rPr>
          <w:sz w:val="22"/>
          <w:szCs w:val="22"/>
        </w:rPr>
      </w:pPr>
      <w:r>
        <w:rPr>
          <w:sz w:val="22"/>
          <w:szCs w:val="22"/>
        </w:rPr>
        <w:t>2.1.7</w:t>
      </w:r>
      <w:r w:rsidRPr="00EC65CB">
        <w:rPr>
          <w:sz w:val="22"/>
          <w:szCs w:val="22"/>
        </w:rPr>
        <w:t>. Утверждает протокол об итогах торгов.</w:t>
      </w:r>
    </w:p>
    <w:p w14:paraId="266AEFD0" w14:textId="77777777" w:rsidR="0004308E" w:rsidRPr="00EC65CB" w:rsidRDefault="0004308E" w:rsidP="0004308E">
      <w:pPr>
        <w:ind w:left="1440" w:right="-427"/>
        <w:jc w:val="both"/>
        <w:rPr>
          <w:sz w:val="22"/>
          <w:szCs w:val="22"/>
        </w:rPr>
      </w:pPr>
      <w:r>
        <w:rPr>
          <w:sz w:val="22"/>
          <w:szCs w:val="22"/>
        </w:rPr>
        <w:t>2.1.8</w:t>
      </w:r>
      <w:r w:rsidRPr="00EC65CB">
        <w:rPr>
          <w:sz w:val="22"/>
          <w:szCs w:val="22"/>
        </w:rPr>
        <w:t>. Принимает решение об объявлении торгов несостоявшимися, аннулировании результатов торгов.</w:t>
      </w:r>
    </w:p>
    <w:p w14:paraId="6F7ED7CD" w14:textId="77777777" w:rsidR="0004308E" w:rsidRPr="00EC65CB" w:rsidRDefault="0004308E" w:rsidP="0004308E">
      <w:pPr>
        <w:ind w:left="1440" w:right="-427"/>
        <w:jc w:val="both"/>
        <w:rPr>
          <w:sz w:val="22"/>
          <w:szCs w:val="22"/>
        </w:rPr>
      </w:pPr>
      <w:r>
        <w:rPr>
          <w:sz w:val="22"/>
          <w:szCs w:val="22"/>
        </w:rPr>
        <w:t>2.1.9</w:t>
      </w:r>
      <w:r w:rsidRPr="00EC65CB">
        <w:rPr>
          <w:sz w:val="22"/>
          <w:szCs w:val="22"/>
        </w:rPr>
        <w:t>. Обеспечивает сохранность конфиденциальной информации, полученной по предмету договора, и принимает все необходимые меры для предотвращения полного или частичного разглашения конфиденциальной информации, ознакомления с ней третьих лиц без согласия Должника.</w:t>
      </w:r>
    </w:p>
    <w:p w14:paraId="7029BA1F" w14:textId="77777777" w:rsidR="0004308E" w:rsidRPr="00EC65CB" w:rsidRDefault="0004308E" w:rsidP="0004308E">
      <w:pPr>
        <w:ind w:left="1440" w:right="-427"/>
        <w:jc w:val="both"/>
        <w:rPr>
          <w:sz w:val="22"/>
          <w:szCs w:val="22"/>
        </w:rPr>
      </w:pPr>
    </w:p>
    <w:p w14:paraId="0BD631C6" w14:textId="77777777" w:rsidR="0004308E" w:rsidRPr="00EC65CB" w:rsidRDefault="0004308E" w:rsidP="0004308E">
      <w:pPr>
        <w:tabs>
          <w:tab w:val="num" w:pos="840"/>
        </w:tabs>
        <w:ind w:right="-427" w:firstLine="720"/>
        <w:jc w:val="both"/>
        <w:rPr>
          <w:sz w:val="22"/>
          <w:szCs w:val="22"/>
        </w:rPr>
      </w:pPr>
      <w:r w:rsidRPr="00EC65CB">
        <w:rPr>
          <w:sz w:val="22"/>
          <w:szCs w:val="22"/>
        </w:rPr>
        <w:t xml:space="preserve">2.2. </w:t>
      </w:r>
      <w:r w:rsidRPr="00EC65CB">
        <w:rPr>
          <w:sz w:val="22"/>
          <w:szCs w:val="22"/>
          <w:u w:val="single"/>
        </w:rPr>
        <w:t>Организатор торгов вправе</w:t>
      </w:r>
      <w:r w:rsidRPr="00EC65CB">
        <w:rPr>
          <w:sz w:val="22"/>
          <w:szCs w:val="22"/>
        </w:rPr>
        <w:t xml:space="preserve">: </w:t>
      </w:r>
    </w:p>
    <w:p w14:paraId="33402BCF" w14:textId="77777777" w:rsidR="0004308E" w:rsidRPr="00EC65CB" w:rsidRDefault="0004308E" w:rsidP="0004308E">
      <w:pPr>
        <w:ind w:left="1440" w:right="-427"/>
        <w:jc w:val="both"/>
        <w:rPr>
          <w:sz w:val="22"/>
          <w:szCs w:val="22"/>
        </w:rPr>
      </w:pPr>
      <w:r w:rsidRPr="00EC65CB">
        <w:rPr>
          <w:sz w:val="22"/>
          <w:szCs w:val="22"/>
        </w:rPr>
        <w:t xml:space="preserve">2.2.1. Запрашивать у претендентов на участие в торгах документы, справки и другие сведения, предусмотренные сообщением о проведении торгов. </w:t>
      </w:r>
    </w:p>
    <w:p w14:paraId="3FDD647D" w14:textId="77777777" w:rsidR="0004308E" w:rsidRPr="00EC65CB" w:rsidRDefault="0004308E" w:rsidP="0004308E">
      <w:pPr>
        <w:ind w:left="1440" w:right="-427"/>
        <w:jc w:val="both"/>
        <w:rPr>
          <w:sz w:val="22"/>
          <w:szCs w:val="22"/>
        </w:rPr>
      </w:pPr>
      <w:r w:rsidRPr="00EC65CB">
        <w:rPr>
          <w:sz w:val="22"/>
          <w:szCs w:val="22"/>
        </w:rPr>
        <w:t>2.2.2. Информировать Должника обо всех нарушениях, допущенных претендентами в ходе подготовки и проведения торгов.</w:t>
      </w:r>
    </w:p>
    <w:p w14:paraId="2B64E368" w14:textId="77777777" w:rsidR="0004308E" w:rsidRPr="00EC65CB" w:rsidRDefault="0004308E" w:rsidP="0004308E">
      <w:pPr>
        <w:ind w:left="1440" w:right="-427"/>
        <w:jc w:val="both"/>
        <w:rPr>
          <w:sz w:val="22"/>
          <w:szCs w:val="22"/>
        </w:rPr>
      </w:pPr>
      <w:r w:rsidRPr="00EC65CB">
        <w:rPr>
          <w:sz w:val="22"/>
          <w:szCs w:val="22"/>
        </w:rPr>
        <w:t xml:space="preserve">2.2.3. Привлечь для исполнения своих обязательств по настоящему договору иных лиц. </w:t>
      </w:r>
    </w:p>
    <w:p w14:paraId="5874D802" w14:textId="77777777" w:rsidR="0004308E" w:rsidRPr="00EC65CB" w:rsidRDefault="0004308E" w:rsidP="0004308E">
      <w:pPr>
        <w:ind w:left="1440" w:right="-427"/>
        <w:jc w:val="both"/>
        <w:rPr>
          <w:sz w:val="22"/>
          <w:szCs w:val="22"/>
        </w:rPr>
      </w:pPr>
    </w:p>
    <w:p w14:paraId="158FACA8" w14:textId="77777777" w:rsidR="0004308E" w:rsidRPr="00EC65CB" w:rsidRDefault="0004308E" w:rsidP="0004308E">
      <w:pPr>
        <w:tabs>
          <w:tab w:val="num" w:pos="840"/>
        </w:tabs>
        <w:ind w:right="-427" w:firstLine="720"/>
        <w:jc w:val="both"/>
        <w:rPr>
          <w:sz w:val="22"/>
          <w:szCs w:val="22"/>
        </w:rPr>
      </w:pPr>
      <w:r w:rsidRPr="00EC65CB">
        <w:rPr>
          <w:sz w:val="22"/>
          <w:szCs w:val="22"/>
          <w:u w:val="single"/>
        </w:rPr>
        <w:t>2.3. Права и обязанности Должника</w:t>
      </w:r>
      <w:r w:rsidRPr="00EC65CB">
        <w:rPr>
          <w:sz w:val="22"/>
          <w:szCs w:val="22"/>
        </w:rPr>
        <w:t>:</w:t>
      </w:r>
    </w:p>
    <w:p w14:paraId="43DF5A09" w14:textId="77777777" w:rsidR="0004308E" w:rsidRPr="00EC65CB" w:rsidRDefault="0004308E" w:rsidP="0004308E">
      <w:pPr>
        <w:ind w:left="1440" w:right="-427"/>
        <w:jc w:val="both"/>
        <w:rPr>
          <w:sz w:val="22"/>
          <w:szCs w:val="22"/>
        </w:rPr>
      </w:pPr>
      <w:r w:rsidRPr="00EC65CB">
        <w:rPr>
          <w:sz w:val="22"/>
          <w:szCs w:val="22"/>
        </w:rPr>
        <w:t>2.3.1. Предоставить Организатору торгов документы и информацию, необходимые для исполнения его обязательств по настоящему Договору.</w:t>
      </w:r>
    </w:p>
    <w:p w14:paraId="6A8DDD2A" w14:textId="77777777" w:rsidR="0004308E" w:rsidRPr="00EC65CB" w:rsidRDefault="0004308E" w:rsidP="0004308E">
      <w:pPr>
        <w:ind w:left="1440" w:right="-427"/>
        <w:jc w:val="both"/>
        <w:rPr>
          <w:sz w:val="22"/>
          <w:szCs w:val="22"/>
        </w:rPr>
      </w:pPr>
      <w:r w:rsidRPr="00EC65CB">
        <w:rPr>
          <w:sz w:val="22"/>
          <w:szCs w:val="22"/>
        </w:rPr>
        <w:t xml:space="preserve">2.3.2. Возмещает расходы Организатору торгов, связанные с исполнением поручения по организации и проведению торгов по публикации информационного извещения </w:t>
      </w:r>
      <w:proofErr w:type="gramStart"/>
      <w:r w:rsidRPr="00EC65CB">
        <w:rPr>
          <w:sz w:val="22"/>
          <w:szCs w:val="22"/>
        </w:rPr>
        <w:t>о  проведении</w:t>
      </w:r>
      <w:proofErr w:type="gramEnd"/>
      <w:r w:rsidRPr="00EC65CB">
        <w:rPr>
          <w:sz w:val="22"/>
          <w:szCs w:val="22"/>
        </w:rPr>
        <w:t xml:space="preserve"> торгов в газете «Коммерсантъ» и в Едином федеральном реестре сведений о банкротстве.</w:t>
      </w:r>
    </w:p>
    <w:p w14:paraId="5F6A828D" w14:textId="77777777" w:rsidR="0004308E" w:rsidRPr="00EC65CB" w:rsidRDefault="0004308E" w:rsidP="0004308E">
      <w:pPr>
        <w:ind w:left="1440" w:right="-427"/>
        <w:jc w:val="both"/>
        <w:rPr>
          <w:sz w:val="22"/>
          <w:szCs w:val="22"/>
        </w:rPr>
      </w:pPr>
      <w:r w:rsidRPr="00EC65CB">
        <w:rPr>
          <w:sz w:val="22"/>
          <w:szCs w:val="22"/>
        </w:rPr>
        <w:t>2.3.3. Оплатить Организатору торгов вознаграждение за проведение торгов в порядке и на условиях Договора.</w:t>
      </w:r>
    </w:p>
    <w:p w14:paraId="141F4373" w14:textId="77777777" w:rsidR="0004308E" w:rsidRPr="00EC65CB" w:rsidRDefault="0004308E" w:rsidP="0004308E">
      <w:pPr>
        <w:ind w:left="1440" w:right="-427"/>
        <w:jc w:val="both"/>
        <w:rPr>
          <w:sz w:val="22"/>
          <w:szCs w:val="22"/>
        </w:rPr>
      </w:pPr>
      <w:r w:rsidRPr="00EC65CB">
        <w:rPr>
          <w:sz w:val="22"/>
          <w:szCs w:val="22"/>
        </w:rPr>
        <w:t xml:space="preserve">2.3.4. </w:t>
      </w:r>
      <w:r w:rsidRPr="00EC65CB">
        <w:rPr>
          <w:rFonts w:eastAsia="Calibri"/>
          <w:sz w:val="22"/>
          <w:szCs w:val="22"/>
          <w:lang w:eastAsia="en-US"/>
        </w:rPr>
        <w:t xml:space="preserve">Заказчик обязуется в течение 10 рабочих дней со дня получения отчета Организатора </w:t>
      </w:r>
      <w:proofErr w:type="gramStart"/>
      <w:r w:rsidRPr="00EC65CB">
        <w:rPr>
          <w:rFonts w:eastAsia="Calibri"/>
          <w:sz w:val="22"/>
          <w:szCs w:val="22"/>
          <w:lang w:eastAsia="en-US"/>
        </w:rPr>
        <w:t>торгов  рассмотреть</w:t>
      </w:r>
      <w:proofErr w:type="gramEnd"/>
      <w:r w:rsidRPr="00EC65CB">
        <w:rPr>
          <w:rFonts w:eastAsia="Calibri"/>
          <w:sz w:val="22"/>
          <w:szCs w:val="22"/>
          <w:lang w:eastAsia="en-US"/>
        </w:rPr>
        <w:t xml:space="preserve"> его и в случае отсутствия мотивированных возражений утвердить указанный отчет, а в противном случае в течение 10 рабочих дней со дня получения отчета направить Организатору торгов письменные мотивированные возражения.</w:t>
      </w:r>
    </w:p>
    <w:p w14:paraId="0E6B5FA8" w14:textId="77777777" w:rsidR="0004308E" w:rsidRPr="00EC65CB" w:rsidRDefault="0004308E" w:rsidP="0004308E">
      <w:pPr>
        <w:ind w:left="1440" w:right="-427"/>
        <w:jc w:val="both"/>
        <w:rPr>
          <w:sz w:val="22"/>
          <w:szCs w:val="22"/>
        </w:rPr>
      </w:pPr>
    </w:p>
    <w:p w14:paraId="48417172" w14:textId="77777777" w:rsidR="0004308E" w:rsidRPr="00EC65CB" w:rsidRDefault="0004308E" w:rsidP="0004308E">
      <w:pPr>
        <w:ind w:left="360" w:right="-427"/>
        <w:jc w:val="center"/>
        <w:rPr>
          <w:b/>
          <w:sz w:val="22"/>
          <w:szCs w:val="22"/>
        </w:rPr>
      </w:pPr>
      <w:r w:rsidRPr="00EC65CB">
        <w:rPr>
          <w:b/>
          <w:sz w:val="22"/>
          <w:szCs w:val="22"/>
        </w:rPr>
        <w:t>3. Цены, порядок и сроки расчетов</w:t>
      </w:r>
    </w:p>
    <w:p w14:paraId="11A9EBD9" w14:textId="4AAD3E0D" w:rsidR="0004308E" w:rsidRPr="00D12EB0" w:rsidRDefault="0004308E" w:rsidP="0004308E">
      <w:pPr>
        <w:ind w:right="-427" w:firstLine="720"/>
        <w:jc w:val="both"/>
        <w:rPr>
          <w:sz w:val="22"/>
          <w:szCs w:val="22"/>
        </w:rPr>
      </w:pPr>
      <w:r w:rsidRPr="00EC65CB">
        <w:rPr>
          <w:sz w:val="22"/>
          <w:szCs w:val="22"/>
        </w:rPr>
        <w:t xml:space="preserve">3.1. </w:t>
      </w:r>
      <w:r w:rsidRPr="006572E9">
        <w:rPr>
          <w:sz w:val="22"/>
          <w:szCs w:val="22"/>
        </w:rPr>
        <w:t xml:space="preserve">Размер услуг организатора торгов ООО </w:t>
      </w:r>
      <w:proofErr w:type="gramStart"/>
      <w:r>
        <w:rPr>
          <w:sz w:val="22"/>
          <w:szCs w:val="22"/>
        </w:rPr>
        <w:t>« ГК</w:t>
      </w:r>
      <w:proofErr w:type="gramEnd"/>
      <w:r>
        <w:rPr>
          <w:sz w:val="22"/>
          <w:szCs w:val="22"/>
        </w:rPr>
        <w:t xml:space="preserve"> «Кварта»</w:t>
      </w:r>
      <w:r w:rsidRPr="00D12EB0">
        <w:rPr>
          <w:sz w:val="22"/>
          <w:szCs w:val="22"/>
        </w:rPr>
        <w:t xml:space="preserve"> </w:t>
      </w:r>
      <w:r>
        <w:rPr>
          <w:sz w:val="22"/>
          <w:szCs w:val="22"/>
        </w:rPr>
        <w:t>указан</w:t>
      </w:r>
      <w:r w:rsidR="00A9447E">
        <w:rPr>
          <w:sz w:val="22"/>
          <w:szCs w:val="22"/>
        </w:rPr>
        <w:t xml:space="preserve"> в Приложении №</w:t>
      </w:r>
      <w:r w:rsidR="00CC760B">
        <w:rPr>
          <w:sz w:val="22"/>
          <w:szCs w:val="22"/>
        </w:rPr>
        <w:t>2</w:t>
      </w:r>
      <w:r>
        <w:rPr>
          <w:sz w:val="22"/>
          <w:szCs w:val="22"/>
        </w:rPr>
        <w:t xml:space="preserve"> к настоящему Договору.</w:t>
      </w:r>
    </w:p>
    <w:p w14:paraId="3EC9979C" w14:textId="77777777" w:rsidR="0004308E" w:rsidRPr="00EC65CB" w:rsidRDefault="0004308E" w:rsidP="0004308E">
      <w:pPr>
        <w:ind w:right="-427" w:firstLine="720"/>
        <w:jc w:val="both"/>
        <w:rPr>
          <w:sz w:val="22"/>
          <w:szCs w:val="22"/>
        </w:rPr>
      </w:pPr>
      <w:r w:rsidRPr="00EC65CB">
        <w:rPr>
          <w:sz w:val="22"/>
          <w:szCs w:val="22"/>
        </w:rPr>
        <w:t xml:space="preserve">3.2. Вознаграждение Организатора торгов НДС не облагается на основании </w:t>
      </w:r>
      <w:proofErr w:type="spellStart"/>
      <w:r w:rsidRPr="00EC65CB">
        <w:rPr>
          <w:sz w:val="22"/>
          <w:szCs w:val="22"/>
        </w:rPr>
        <w:t>пп</w:t>
      </w:r>
      <w:proofErr w:type="spellEnd"/>
      <w:r w:rsidRPr="00EC65CB">
        <w:rPr>
          <w:sz w:val="22"/>
          <w:szCs w:val="22"/>
        </w:rPr>
        <w:t xml:space="preserve">. 9 п. 1 ст. 251 НК РФ и применения Организатором торгов упрощенной системы налогообложения. </w:t>
      </w:r>
    </w:p>
    <w:p w14:paraId="56CA02DA" w14:textId="77777777" w:rsidR="0004308E" w:rsidRPr="00EC65CB" w:rsidRDefault="0004308E" w:rsidP="0004308E">
      <w:pPr>
        <w:tabs>
          <w:tab w:val="left" w:pos="0"/>
        </w:tabs>
        <w:ind w:right="-427" w:firstLine="720"/>
        <w:jc w:val="both"/>
        <w:rPr>
          <w:sz w:val="22"/>
          <w:szCs w:val="22"/>
        </w:rPr>
      </w:pPr>
      <w:r w:rsidRPr="00EC65CB">
        <w:rPr>
          <w:sz w:val="22"/>
          <w:szCs w:val="22"/>
        </w:rPr>
        <w:t xml:space="preserve">3.3. Вознаграждение Организатора торгов оплачивается в течение 10 рабочих дней со дня </w:t>
      </w:r>
      <w:r>
        <w:rPr>
          <w:sz w:val="22"/>
          <w:szCs w:val="22"/>
        </w:rPr>
        <w:t xml:space="preserve">выставления счета на оплату </w:t>
      </w:r>
      <w:proofErr w:type="gramStart"/>
      <w:r>
        <w:rPr>
          <w:sz w:val="22"/>
          <w:szCs w:val="22"/>
        </w:rPr>
        <w:t>за оказание</w:t>
      </w:r>
      <w:proofErr w:type="gramEnd"/>
      <w:r>
        <w:rPr>
          <w:sz w:val="22"/>
          <w:szCs w:val="22"/>
        </w:rPr>
        <w:t xml:space="preserve"> услуг по проведению торгов</w:t>
      </w:r>
      <w:r w:rsidRPr="00EC65CB">
        <w:rPr>
          <w:sz w:val="22"/>
          <w:szCs w:val="22"/>
        </w:rPr>
        <w:t xml:space="preserve"> в соответствии с</w:t>
      </w:r>
      <w:r>
        <w:rPr>
          <w:sz w:val="22"/>
          <w:szCs w:val="22"/>
        </w:rPr>
        <w:t xml:space="preserve"> условиями настоящего</w:t>
      </w:r>
      <w:r w:rsidRPr="00EC65CB">
        <w:rPr>
          <w:sz w:val="22"/>
          <w:szCs w:val="22"/>
        </w:rPr>
        <w:t xml:space="preserve"> Договор</w:t>
      </w:r>
      <w:r>
        <w:rPr>
          <w:sz w:val="22"/>
          <w:szCs w:val="22"/>
        </w:rPr>
        <w:t>а</w:t>
      </w:r>
      <w:r w:rsidRPr="00EC65CB">
        <w:rPr>
          <w:sz w:val="22"/>
          <w:szCs w:val="22"/>
        </w:rPr>
        <w:t>.</w:t>
      </w:r>
    </w:p>
    <w:p w14:paraId="1EDC5477" w14:textId="77777777" w:rsidR="0004308E" w:rsidRPr="00EC65CB" w:rsidRDefault="0004308E" w:rsidP="0004308E">
      <w:pPr>
        <w:tabs>
          <w:tab w:val="left" w:pos="0"/>
        </w:tabs>
        <w:ind w:right="-427" w:firstLine="720"/>
        <w:jc w:val="both"/>
        <w:rPr>
          <w:sz w:val="22"/>
          <w:szCs w:val="22"/>
        </w:rPr>
      </w:pPr>
      <w:r w:rsidRPr="00EC65CB">
        <w:rPr>
          <w:sz w:val="22"/>
          <w:szCs w:val="22"/>
        </w:rPr>
        <w:t xml:space="preserve">3.4. Фактически понесенные расходы Организатора торгов по организации и проведению торгов возмещаются Должником за счет собственных средств в течение 10 рабочих дней со дня </w:t>
      </w:r>
      <w:r>
        <w:rPr>
          <w:sz w:val="22"/>
          <w:szCs w:val="22"/>
        </w:rPr>
        <w:t>выставления счета на компенсацию фактически понесенных расходов в соответствии с условиями настоящего Договора</w:t>
      </w:r>
      <w:r w:rsidRPr="00EC65CB">
        <w:rPr>
          <w:sz w:val="22"/>
          <w:szCs w:val="22"/>
        </w:rPr>
        <w:t>.</w:t>
      </w:r>
    </w:p>
    <w:p w14:paraId="05A128F5" w14:textId="77777777" w:rsidR="0004308E" w:rsidRPr="00EC65CB" w:rsidRDefault="0004308E" w:rsidP="0004308E">
      <w:pPr>
        <w:tabs>
          <w:tab w:val="left" w:pos="0"/>
        </w:tabs>
        <w:ind w:right="-427" w:firstLine="720"/>
        <w:jc w:val="both"/>
        <w:rPr>
          <w:sz w:val="22"/>
          <w:szCs w:val="22"/>
        </w:rPr>
      </w:pPr>
      <w:r w:rsidRPr="00EC65CB">
        <w:rPr>
          <w:sz w:val="22"/>
          <w:szCs w:val="22"/>
        </w:rPr>
        <w:t>3.5. Фактически понесенные расходы Организатора торгов по организации и проведению торгов не являются затратами Организатора торгов. При возмещении Должником расходов Организатора торгов, поступившие денежные средства не являются доходом Организаторам торгов и не облагаются НДС и единым налогом, уплачиваемым в связи с применением упрощенной системы налогообложения.</w:t>
      </w:r>
    </w:p>
    <w:p w14:paraId="12ACFCAC" w14:textId="77777777" w:rsidR="0004308E" w:rsidRPr="00EC65CB" w:rsidRDefault="0004308E" w:rsidP="0004308E">
      <w:pPr>
        <w:tabs>
          <w:tab w:val="left" w:pos="0"/>
        </w:tabs>
        <w:ind w:right="-427" w:firstLine="720"/>
        <w:jc w:val="both"/>
        <w:rPr>
          <w:sz w:val="22"/>
          <w:szCs w:val="22"/>
        </w:rPr>
      </w:pPr>
      <w:r w:rsidRPr="00EC65CB">
        <w:rPr>
          <w:sz w:val="22"/>
          <w:szCs w:val="22"/>
        </w:rPr>
        <w:t>3.</w:t>
      </w:r>
      <w:r>
        <w:rPr>
          <w:sz w:val="22"/>
          <w:szCs w:val="22"/>
        </w:rPr>
        <w:t>6</w:t>
      </w:r>
      <w:r w:rsidRPr="00EC65CB">
        <w:rPr>
          <w:sz w:val="22"/>
          <w:szCs w:val="22"/>
        </w:rPr>
        <w:t xml:space="preserve">. </w:t>
      </w:r>
      <w:r w:rsidRPr="00BA7048">
        <w:rPr>
          <w:sz w:val="22"/>
          <w:szCs w:val="22"/>
        </w:rPr>
        <w:t xml:space="preserve">В случае отсутствия у Должника денежных средств, достаточных для своевременной выплаты вознаграждения Организатору торгов, вознаграждение оплачивается в третью очередь текущих платежей, установленной п. 2 ст. 134 Федерального закона от 26.10.2002 N 127-ФЗ «О несостоятельности (банкротстве)» с учетом п. 13.1 Постановления Пленума ВАС РФ от 25.12.2013 N </w:t>
      </w:r>
      <w:r w:rsidRPr="00BA7048">
        <w:rPr>
          <w:sz w:val="22"/>
          <w:szCs w:val="22"/>
        </w:rPr>
        <w:lastRenderedPageBreak/>
        <w:t>97 «О некоторых вопросах, связанных с вознаграждением арбитражного управляющего при банкротстве».</w:t>
      </w:r>
    </w:p>
    <w:p w14:paraId="116618C5" w14:textId="77777777" w:rsidR="0004308E" w:rsidRPr="00EC65CB" w:rsidRDefault="0004308E" w:rsidP="0004308E">
      <w:pPr>
        <w:ind w:left="360" w:right="-427"/>
        <w:rPr>
          <w:sz w:val="22"/>
          <w:szCs w:val="22"/>
        </w:rPr>
      </w:pPr>
    </w:p>
    <w:p w14:paraId="14D0FF95" w14:textId="77777777" w:rsidR="0004308E" w:rsidRPr="00D12EB0" w:rsidRDefault="0004308E" w:rsidP="0004308E">
      <w:pPr>
        <w:ind w:right="-427" w:firstLine="720"/>
        <w:jc w:val="both"/>
        <w:rPr>
          <w:sz w:val="22"/>
          <w:szCs w:val="22"/>
        </w:rPr>
      </w:pPr>
    </w:p>
    <w:p w14:paraId="30E9AB94" w14:textId="77777777" w:rsidR="0004308E" w:rsidRPr="00EC65CB" w:rsidRDefault="0004308E" w:rsidP="0004308E">
      <w:pPr>
        <w:ind w:left="360" w:right="-427"/>
        <w:rPr>
          <w:sz w:val="22"/>
          <w:szCs w:val="22"/>
        </w:rPr>
      </w:pPr>
    </w:p>
    <w:p w14:paraId="0F682C4D" w14:textId="77777777" w:rsidR="0004308E" w:rsidRPr="00EC65CB" w:rsidRDefault="0004308E" w:rsidP="0004308E">
      <w:pPr>
        <w:numPr>
          <w:ilvl w:val="0"/>
          <w:numId w:val="2"/>
        </w:numPr>
        <w:ind w:right="-427"/>
        <w:jc w:val="center"/>
        <w:rPr>
          <w:b/>
          <w:sz w:val="22"/>
          <w:szCs w:val="22"/>
        </w:rPr>
      </w:pPr>
      <w:r w:rsidRPr="00EC65CB">
        <w:rPr>
          <w:b/>
          <w:sz w:val="22"/>
          <w:szCs w:val="22"/>
        </w:rPr>
        <w:t>Ответственность сторон</w:t>
      </w:r>
    </w:p>
    <w:p w14:paraId="2A785027" w14:textId="77777777" w:rsidR="0004308E" w:rsidRPr="00EC65CB" w:rsidRDefault="0004308E" w:rsidP="0004308E">
      <w:pPr>
        <w:ind w:right="-427" w:firstLine="720"/>
        <w:jc w:val="both"/>
        <w:rPr>
          <w:sz w:val="22"/>
          <w:szCs w:val="22"/>
        </w:rPr>
      </w:pPr>
      <w:r w:rsidRPr="00EC65CB">
        <w:rPr>
          <w:sz w:val="22"/>
          <w:szCs w:val="22"/>
        </w:rPr>
        <w:t xml:space="preserve">4.1. В случае недобросовестного исполнения взятых на себя обязательств Организатор </w:t>
      </w:r>
      <w:proofErr w:type="gramStart"/>
      <w:r w:rsidRPr="00EC65CB">
        <w:rPr>
          <w:sz w:val="22"/>
          <w:szCs w:val="22"/>
        </w:rPr>
        <w:t>торгов  возмещает</w:t>
      </w:r>
      <w:proofErr w:type="gramEnd"/>
      <w:r w:rsidRPr="00EC65CB">
        <w:rPr>
          <w:sz w:val="22"/>
          <w:szCs w:val="22"/>
        </w:rPr>
        <w:t xml:space="preserve"> все убытки, в том числе третьим лицам, связанные с ненадлежащим исполнением Договора. </w:t>
      </w:r>
    </w:p>
    <w:p w14:paraId="64A7BB43" w14:textId="77777777" w:rsidR="0004308E" w:rsidRPr="00EC65CB" w:rsidRDefault="0004308E" w:rsidP="0004308E">
      <w:pPr>
        <w:ind w:right="-427" w:firstLine="720"/>
        <w:jc w:val="both"/>
        <w:rPr>
          <w:sz w:val="22"/>
          <w:szCs w:val="22"/>
        </w:rPr>
      </w:pPr>
      <w:r w:rsidRPr="00EC65CB">
        <w:rPr>
          <w:sz w:val="22"/>
          <w:szCs w:val="22"/>
        </w:rPr>
        <w:t xml:space="preserve">4.2. Претензии со стороны третьих лиц по результатам и процедуре проведения торгов и относящимся к компетенции Организатора торгов, адресуются последнему и относятся на его счет. </w:t>
      </w:r>
    </w:p>
    <w:p w14:paraId="11C7E40A" w14:textId="77777777" w:rsidR="0004308E" w:rsidRPr="00EC65CB" w:rsidRDefault="0004308E" w:rsidP="0004308E">
      <w:pPr>
        <w:ind w:right="-427" w:firstLine="720"/>
        <w:jc w:val="both"/>
        <w:rPr>
          <w:sz w:val="22"/>
          <w:szCs w:val="22"/>
        </w:rPr>
      </w:pPr>
      <w:r w:rsidRPr="00EC65CB">
        <w:rPr>
          <w:sz w:val="22"/>
          <w:szCs w:val="22"/>
        </w:rPr>
        <w:t xml:space="preserve">Организатор торгов не отвечает по претензиям, относящимся к компетенции Должника. </w:t>
      </w:r>
    </w:p>
    <w:p w14:paraId="3C842049" w14:textId="77777777" w:rsidR="0004308E" w:rsidRDefault="0004308E" w:rsidP="0004308E">
      <w:pPr>
        <w:ind w:right="-427" w:firstLine="720"/>
        <w:jc w:val="both"/>
        <w:rPr>
          <w:sz w:val="22"/>
          <w:szCs w:val="22"/>
        </w:rPr>
      </w:pPr>
      <w:r w:rsidRPr="00EC65CB">
        <w:rPr>
          <w:sz w:val="22"/>
          <w:szCs w:val="22"/>
        </w:rPr>
        <w:t xml:space="preserve">4.3. Стороны освобождаются от ответственности за частичное или полное неисполнение обязательств по Договору в случае, если неисполнение явилось следствием </w:t>
      </w:r>
    </w:p>
    <w:p w14:paraId="33D76364" w14:textId="77777777" w:rsidR="0004308E" w:rsidRDefault="0004308E" w:rsidP="0004308E">
      <w:pPr>
        <w:rPr>
          <w:sz w:val="22"/>
          <w:szCs w:val="22"/>
        </w:rPr>
      </w:pPr>
    </w:p>
    <w:p w14:paraId="690CC91E" w14:textId="77777777" w:rsidR="0004308E" w:rsidRPr="00EC65CB" w:rsidRDefault="0004308E" w:rsidP="0004308E">
      <w:pPr>
        <w:ind w:right="-427"/>
        <w:jc w:val="both"/>
        <w:rPr>
          <w:sz w:val="22"/>
          <w:szCs w:val="22"/>
        </w:rPr>
      </w:pPr>
      <w:r w:rsidRPr="00EC65CB">
        <w:rPr>
          <w:sz w:val="22"/>
          <w:szCs w:val="22"/>
        </w:rPr>
        <w:t>обязательств непреодолимой силы, возникших после заключения Договора. К таким обязательствам относится: землетрясение, наводнение, военные действия, а так же другие форс-</w:t>
      </w:r>
      <w:proofErr w:type="gramStart"/>
      <w:r w:rsidRPr="00EC65CB">
        <w:rPr>
          <w:sz w:val="22"/>
          <w:szCs w:val="22"/>
        </w:rPr>
        <w:t>мажорные  обстоятельства</w:t>
      </w:r>
      <w:proofErr w:type="gramEnd"/>
      <w:r w:rsidRPr="00EC65CB">
        <w:rPr>
          <w:sz w:val="22"/>
          <w:szCs w:val="22"/>
        </w:rPr>
        <w:t xml:space="preserve">. </w:t>
      </w:r>
    </w:p>
    <w:p w14:paraId="2A8C8347" w14:textId="77777777" w:rsidR="0004308E" w:rsidRPr="00EC65CB" w:rsidRDefault="0004308E" w:rsidP="0004308E">
      <w:pPr>
        <w:ind w:right="-427" w:firstLine="720"/>
        <w:jc w:val="both"/>
        <w:rPr>
          <w:sz w:val="22"/>
          <w:szCs w:val="22"/>
        </w:rPr>
      </w:pPr>
      <w:r w:rsidRPr="00EC65CB">
        <w:rPr>
          <w:sz w:val="22"/>
          <w:szCs w:val="22"/>
        </w:rPr>
        <w:t xml:space="preserve">4.4. Сторона, ссылающая на обстоятельства непреодолимой силы, обязана немедленно информировать другую сторону о наступлении таких обязательств в письменной форме. Информация должна содержать данные о характере обязательств, а также по возможности, оценку их влияния на исполнение сторонами своих обязательств. </w:t>
      </w:r>
    </w:p>
    <w:p w14:paraId="6B950C8A" w14:textId="77777777" w:rsidR="0004308E" w:rsidRPr="00EC65CB" w:rsidRDefault="0004308E" w:rsidP="0004308E">
      <w:pPr>
        <w:ind w:right="-427" w:firstLine="720"/>
        <w:jc w:val="both"/>
        <w:rPr>
          <w:sz w:val="22"/>
          <w:szCs w:val="22"/>
        </w:rPr>
      </w:pPr>
      <w:r w:rsidRPr="00EC65CB">
        <w:rPr>
          <w:sz w:val="22"/>
          <w:szCs w:val="22"/>
        </w:rPr>
        <w:t xml:space="preserve">4.5. Все споры и разногласия между Сторонами решаются путем переговоров, а при </w:t>
      </w:r>
      <w:proofErr w:type="gramStart"/>
      <w:r w:rsidRPr="00EC65CB">
        <w:rPr>
          <w:sz w:val="22"/>
          <w:szCs w:val="22"/>
        </w:rPr>
        <w:t>не достижении</w:t>
      </w:r>
      <w:proofErr w:type="gramEnd"/>
      <w:r w:rsidRPr="00EC65CB">
        <w:rPr>
          <w:sz w:val="22"/>
          <w:szCs w:val="22"/>
        </w:rPr>
        <w:t xml:space="preserve"> договоренности в Арбитражном суде.</w:t>
      </w:r>
    </w:p>
    <w:p w14:paraId="500EEA7D" w14:textId="77777777" w:rsidR="0004308E" w:rsidRPr="00EC65CB" w:rsidRDefault="0004308E" w:rsidP="0004308E">
      <w:pPr>
        <w:ind w:right="-427" w:firstLine="720"/>
        <w:jc w:val="both"/>
        <w:rPr>
          <w:sz w:val="22"/>
          <w:szCs w:val="22"/>
        </w:rPr>
      </w:pPr>
    </w:p>
    <w:p w14:paraId="6746AE06" w14:textId="77777777" w:rsidR="0004308E" w:rsidRPr="00EC65CB" w:rsidRDefault="0004308E" w:rsidP="0004308E">
      <w:pPr>
        <w:ind w:left="360" w:right="-427"/>
        <w:jc w:val="center"/>
        <w:rPr>
          <w:b/>
          <w:sz w:val="22"/>
          <w:szCs w:val="22"/>
        </w:rPr>
      </w:pPr>
      <w:r w:rsidRPr="00EC65CB">
        <w:rPr>
          <w:b/>
          <w:sz w:val="22"/>
          <w:szCs w:val="22"/>
        </w:rPr>
        <w:t>5. Прочие условия</w:t>
      </w:r>
    </w:p>
    <w:p w14:paraId="1D8F1C9C" w14:textId="77777777" w:rsidR="0004308E" w:rsidRPr="00EC65CB" w:rsidRDefault="0004308E" w:rsidP="0004308E">
      <w:pPr>
        <w:ind w:right="-427" w:firstLine="720"/>
        <w:jc w:val="both"/>
        <w:rPr>
          <w:b/>
          <w:sz w:val="22"/>
          <w:szCs w:val="22"/>
        </w:rPr>
      </w:pPr>
      <w:r w:rsidRPr="00EC65CB">
        <w:rPr>
          <w:sz w:val="22"/>
          <w:szCs w:val="22"/>
        </w:rPr>
        <w:t>5.1. В течение пяти рабочих дней с даты подписания Протокола о результатах проведения торгов, Организатор торгов возвращает задатки заявителям, за исключением победителя торгов, чей задаток подлежит перечислению на расчетный счет Должника также в течение пяти рабочих дней с даты подписания Протокола о результатах проведения торгов.</w:t>
      </w:r>
    </w:p>
    <w:p w14:paraId="16494CE3" w14:textId="77777777" w:rsidR="0004308E" w:rsidRPr="00EC65CB" w:rsidRDefault="0004308E" w:rsidP="0004308E">
      <w:pPr>
        <w:ind w:right="-427" w:firstLine="720"/>
        <w:jc w:val="both"/>
        <w:rPr>
          <w:sz w:val="22"/>
          <w:szCs w:val="22"/>
        </w:rPr>
      </w:pPr>
      <w:r w:rsidRPr="00EC65CB">
        <w:rPr>
          <w:sz w:val="22"/>
          <w:szCs w:val="22"/>
        </w:rPr>
        <w:t xml:space="preserve">5.2. Все дополнения и изменения к настоящему Договору оформляются в виде дополнительных соглашений и после их подписания сторонами являются неотъемлемыми частями настоящего Договора. </w:t>
      </w:r>
    </w:p>
    <w:p w14:paraId="15176D7E" w14:textId="77777777" w:rsidR="0004308E" w:rsidRPr="00EC65CB" w:rsidRDefault="0004308E" w:rsidP="0004308E">
      <w:pPr>
        <w:ind w:right="-427" w:firstLine="720"/>
        <w:jc w:val="both"/>
        <w:rPr>
          <w:sz w:val="22"/>
          <w:szCs w:val="22"/>
        </w:rPr>
      </w:pPr>
      <w:r w:rsidRPr="00EC65CB">
        <w:rPr>
          <w:sz w:val="22"/>
          <w:szCs w:val="22"/>
        </w:rPr>
        <w:t xml:space="preserve">5.3. Настоящий Договор вступает в силу с момента его подписания сторонами и действует до полного исполнения ими своих обязательств. </w:t>
      </w:r>
    </w:p>
    <w:p w14:paraId="3ED04A1F" w14:textId="77777777" w:rsidR="0004308E" w:rsidRPr="00EC65CB" w:rsidRDefault="0004308E" w:rsidP="0004308E">
      <w:pPr>
        <w:ind w:right="-427" w:firstLine="720"/>
        <w:jc w:val="both"/>
        <w:rPr>
          <w:sz w:val="22"/>
          <w:szCs w:val="22"/>
        </w:rPr>
      </w:pPr>
      <w:r w:rsidRPr="00EC65CB">
        <w:rPr>
          <w:sz w:val="22"/>
          <w:szCs w:val="22"/>
        </w:rPr>
        <w:t xml:space="preserve">5.4. Должник не имеет права расторгнуть настоящий Договор в одностороннем порядке. </w:t>
      </w:r>
    </w:p>
    <w:p w14:paraId="57B86ED0" w14:textId="77777777" w:rsidR="0004308E" w:rsidRPr="00EC65CB" w:rsidRDefault="0004308E" w:rsidP="0004308E">
      <w:pPr>
        <w:ind w:right="-427" w:firstLine="720"/>
        <w:jc w:val="both"/>
        <w:rPr>
          <w:sz w:val="22"/>
          <w:szCs w:val="22"/>
        </w:rPr>
      </w:pPr>
      <w:r w:rsidRPr="00EC65CB">
        <w:rPr>
          <w:sz w:val="22"/>
          <w:szCs w:val="22"/>
        </w:rPr>
        <w:t>5.5. Договор составлен в двух экземплярах, имеющих одинаковую юридическую силу, по одному для каждой из сторон.</w:t>
      </w:r>
    </w:p>
    <w:p w14:paraId="597FFC73" w14:textId="77777777" w:rsidR="0004308E" w:rsidRDefault="0004308E" w:rsidP="0004308E">
      <w:pPr>
        <w:ind w:firstLine="720"/>
        <w:jc w:val="both"/>
        <w:rPr>
          <w:sz w:val="22"/>
          <w:szCs w:val="22"/>
        </w:rPr>
      </w:pPr>
    </w:p>
    <w:p w14:paraId="1E04AE48" w14:textId="77777777" w:rsidR="0004308E" w:rsidRDefault="0004308E" w:rsidP="0004308E">
      <w:pPr>
        <w:ind w:left="360"/>
        <w:jc w:val="center"/>
        <w:rPr>
          <w:b/>
          <w:sz w:val="22"/>
          <w:szCs w:val="22"/>
        </w:rPr>
      </w:pPr>
      <w:r w:rsidRPr="00EC65CB">
        <w:rPr>
          <w:b/>
          <w:sz w:val="22"/>
          <w:szCs w:val="22"/>
        </w:rPr>
        <w:t xml:space="preserve">6. Юридические адреса </w:t>
      </w:r>
      <w:proofErr w:type="gramStart"/>
      <w:r w:rsidRPr="00EC65CB">
        <w:rPr>
          <w:b/>
          <w:sz w:val="22"/>
          <w:szCs w:val="22"/>
        </w:rPr>
        <w:t>и  реквизиты</w:t>
      </w:r>
      <w:proofErr w:type="gramEnd"/>
      <w:r w:rsidRPr="00EC65CB">
        <w:rPr>
          <w:b/>
          <w:sz w:val="22"/>
          <w:szCs w:val="22"/>
        </w:rPr>
        <w:t xml:space="preserve"> сторон</w:t>
      </w:r>
    </w:p>
    <w:p w14:paraId="349EC637" w14:textId="77777777" w:rsidR="0004308E" w:rsidRPr="00EC65CB" w:rsidRDefault="0004308E" w:rsidP="0004308E">
      <w:pPr>
        <w:ind w:left="360"/>
        <w:jc w:val="center"/>
        <w:rPr>
          <w:b/>
          <w:sz w:val="22"/>
          <w:szCs w:val="2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5103"/>
      </w:tblGrid>
      <w:tr w:rsidR="0004308E" w:rsidRPr="00EC65CB" w14:paraId="7D600AC6" w14:textId="77777777" w:rsidTr="008F212F">
        <w:trPr>
          <w:trHeight w:val="486"/>
        </w:trPr>
        <w:tc>
          <w:tcPr>
            <w:tcW w:w="4962" w:type="dxa"/>
            <w:tcBorders>
              <w:bottom w:val="single" w:sz="4" w:space="0" w:color="auto"/>
            </w:tcBorders>
          </w:tcPr>
          <w:p w14:paraId="4A26FF73" w14:textId="77777777" w:rsidR="0004308E" w:rsidRPr="00EC65CB" w:rsidRDefault="0004308E" w:rsidP="008F212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 w:rsidRPr="00EC65CB">
              <w:rPr>
                <w:b/>
                <w:color w:val="000000"/>
                <w:sz w:val="22"/>
                <w:szCs w:val="22"/>
              </w:rPr>
              <w:t>Организатор торгов</w:t>
            </w:r>
          </w:p>
          <w:p w14:paraId="5522C5F4" w14:textId="77777777" w:rsidR="0004308E" w:rsidRPr="00EC65CB" w:rsidRDefault="0004308E" w:rsidP="008F21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3211000D" w14:textId="77777777" w:rsidR="0004308E" w:rsidRPr="00EC65CB" w:rsidRDefault="0004308E" w:rsidP="008F212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C65CB">
              <w:rPr>
                <w:b/>
                <w:color w:val="000000"/>
                <w:sz w:val="22"/>
                <w:szCs w:val="22"/>
              </w:rPr>
              <w:t>Должник</w:t>
            </w:r>
          </w:p>
          <w:p w14:paraId="513BC777" w14:textId="77777777" w:rsidR="0004308E" w:rsidRPr="00EC65CB" w:rsidRDefault="0004308E" w:rsidP="008F21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04308E" w:rsidRPr="00EC65CB" w14:paraId="0B1B5079" w14:textId="77777777" w:rsidTr="008F212F">
        <w:trPr>
          <w:trHeight w:val="2594"/>
        </w:trPr>
        <w:tc>
          <w:tcPr>
            <w:tcW w:w="4962" w:type="dxa"/>
            <w:tcBorders>
              <w:bottom w:val="single" w:sz="4" w:space="0" w:color="auto"/>
            </w:tcBorders>
          </w:tcPr>
          <w:p w14:paraId="688A595E" w14:textId="77777777" w:rsidR="0004308E" w:rsidRPr="00EC65CB" w:rsidRDefault="0004308E" w:rsidP="008F212F">
            <w:pPr>
              <w:rPr>
                <w:b/>
                <w:sz w:val="22"/>
                <w:szCs w:val="22"/>
              </w:rPr>
            </w:pPr>
            <w:r w:rsidRPr="00EC65CB">
              <w:rPr>
                <w:b/>
                <w:sz w:val="22"/>
                <w:szCs w:val="22"/>
              </w:rPr>
              <w:t>ООО «</w:t>
            </w:r>
            <w:r>
              <w:rPr>
                <w:b/>
                <w:sz w:val="22"/>
                <w:szCs w:val="22"/>
              </w:rPr>
              <w:t>ГК</w:t>
            </w:r>
            <w:r w:rsidRPr="00EC65CB">
              <w:rPr>
                <w:b/>
                <w:sz w:val="22"/>
                <w:szCs w:val="22"/>
              </w:rPr>
              <w:t xml:space="preserve"> «Кварта»</w:t>
            </w:r>
          </w:p>
          <w:p w14:paraId="1E936CB4" w14:textId="77777777" w:rsidR="0004308E" w:rsidRPr="00EC65CB" w:rsidRDefault="0004308E" w:rsidP="008F212F">
            <w:pPr>
              <w:rPr>
                <w:sz w:val="22"/>
                <w:szCs w:val="22"/>
              </w:rPr>
            </w:pPr>
          </w:p>
          <w:p w14:paraId="18BDEB0B" w14:textId="77777777" w:rsidR="0004308E" w:rsidRPr="007464B0" w:rsidRDefault="0004308E" w:rsidP="008F212F">
            <w:pPr>
              <w:rPr>
                <w:sz w:val="22"/>
                <w:szCs w:val="22"/>
              </w:rPr>
            </w:pPr>
            <w:r w:rsidRPr="007464B0">
              <w:rPr>
                <w:sz w:val="22"/>
                <w:szCs w:val="22"/>
              </w:rPr>
              <w:t xml:space="preserve">ОГРН 5087746208512, ИНН 7703676701 </w:t>
            </w:r>
          </w:p>
          <w:p w14:paraId="48EEBA92" w14:textId="77777777" w:rsidR="0004308E" w:rsidRPr="0004308E" w:rsidRDefault="0004308E" w:rsidP="008F212F">
            <w:pPr>
              <w:rPr>
                <w:sz w:val="22"/>
                <w:szCs w:val="22"/>
              </w:rPr>
            </w:pPr>
            <w:r w:rsidRPr="007464B0">
              <w:rPr>
                <w:sz w:val="22"/>
                <w:szCs w:val="22"/>
              </w:rPr>
              <w:t xml:space="preserve">Адрес: </w:t>
            </w:r>
            <w:r w:rsidRPr="003E7262">
              <w:rPr>
                <w:sz w:val="22"/>
                <w:szCs w:val="22"/>
              </w:rPr>
              <w:t xml:space="preserve">105082, </w:t>
            </w:r>
            <w:r w:rsidR="00A9447E" w:rsidRPr="00A9447E">
              <w:rPr>
                <w:sz w:val="22"/>
                <w:szCs w:val="22"/>
              </w:rPr>
              <w:t xml:space="preserve">г. Москва, </w:t>
            </w:r>
            <w:proofErr w:type="spellStart"/>
            <w:r w:rsidR="00A9447E" w:rsidRPr="00A9447E">
              <w:rPr>
                <w:sz w:val="22"/>
                <w:szCs w:val="22"/>
              </w:rPr>
              <w:t>Балакиревский</w:t>
            </w:r>
            <w:proofErr w:type="spellEnd"/>
            <w:r w:rsidR="00A9447E" w:rsidRPr="00A9447E">
              <w:rPr>
                <w:sz w:val="22"/>
                <w:szCs w:val="22"/>
              </w:rPr>
              <w:t xml:space="preserve"> пер., д. 19, офис 106</w:t>
            </w:r>
          </w:p>
          <w:p w14:paraId="09784803" w14:textId="77777777" w:rsidR="0004308E" w:rsidRPr="00AD5089" w:rsidRDefault="0004308E" w:rsidP="008F21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 w:rsidRPr="00AD508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 w:rsidRPr="00AD5089">
              <w:rPr>
                <w:sz w:val="22"/>
                <w:szCs w:val="22"/>
              </w:rPr>
              <w:t xml:space="preserve">: </w:t>
            </w:r>
            <w:proofErr w:type="spellStart"/>
            <w:r>
              <w:rPr>
                <w:sz w:val="22"/>
                <w:szCs w:val="22"/>
                <w:lang w:val="en-US"/>
              </w:rPr>
              <w:t>gkkvarta</w:t>
            </w:r>
            <w:proofErr w:type="spellEnd"/>
            <w:r w:rsidRPr="00AD5089">
              <w:rPr>
                <w:sz w:val="22"/>
                <w:szCs w:val="22"/>
              </w:rPr>
              <w:t>@</w:t>
            </w:r>
            <w:proofErr w:type="spellStart"/>
            <w:r>
              <w:rPr>
                <w:sz w:val="22"/>
                <w:szCs w:val="22"/>
                <w:lang w:val="en-US"/>
              </w:rPr>
              <w:t>gmail</w:t>
            </w:r>
            <w:proofErr w:type="spellEnd"/>
            <w:r w:rsidRPr="00AD508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com</w:t>
            </w:r>
          </w:p>
          <w:p w14:paraId="666F4DD0" w14:textId="77777777" w:rsidR="0004308E" w:rsidRPr="0004308E" w:rsidRDefault="0004308E" w:rsidP="008F212F">
            <w:pPr>
              <w:rPr>
                <w:sz w:val="22"/>
                <w:szCs w:val="22"/>
              </w:rPr>
            </w:pPr>
            <w:r w:rsidRPr="007464B0">
              <w:rPr>
                <w:sz w:val="22"/>
                <w:szCs w:val="22"/>
              </w:rPr>
              <w:t xml:space="preserve">Расчетный счет </w:t>
            </w:r>
            <w:r>
              <w:rPr>
                <w:sz w:val="22"/>
                <w:szCs w:val="22"/>
              </w:rPr>
              <w:t xml:space="preserve">№ </w:t>
            </w:r>
            <w:r w:rsidRPr="00AD5089">
              <w:rPr>
                <w:sz w:val="22"/>
                <w:szCs w:val="22"/>
              </w:rPr>
              <w:t>40702810300770003150</w:t>
            </w:r>
            <w:r w:rsidRPr="007464B0">
              <w:rPr>
                <w:sz w:val="22"/>
                <w:szCs w:val="22"/>
              </w:rPr>
              <w:t xml:space="preserve"> </w:t>
            </w:r>
            <w:proofErr w:type="gramStart"/>
            <w:r w:rsidRPr="007464B0">
              <w:rPr>
                <w:sz w:val="22"/>
                <w:szCs w:val="22"/>
              </w:rPr>
              <w:t xml:space="preserve">в  </w:t>
            </w:r>
            <w:r w:rsidRPr="00AD5089">
              <w:rPr>
                <w:sz w:val="22"/>
                <w:szCs w:val="22"/>
              </w:rPr>
              <w:t>ПАО</w:t>
            </w:r>
            <w:proofErr w:type="gramEnd"/>
            <w:r w:rsidRPr="00AD5089">
              <w:rPr>
                <w:sz w:val="22"/>
                <w:szCs w:val="22"/>
              </w:rPr>
              <w:t xml:space="preserve"> «БАНК УРАЛСИБ»</w:t>
            </w:r>
            <w:r w:rsidRPr="007464B0">
              <w:rPr>
                <w:sz w:val="22"/>
                <w:szCs w:val="22"/>
              </w:rPr>
              <w:t xml:space="preserve">, </w:t>
            </w:r>
          </w:p>
          <w:p w14:paraId="570923A4" w14:textId="77777777" w:rsidR="0004308E" w:rsidRPr="00BC098C" w:rsidRDefault="0004308E" w:rsidP="008F212F">
            <w:pPr>
              <w:rPr>
                <w:sz w:val="22"/>
                <w:szCs w:val="22"/>
              </w:rPr>
            </w:pPr>
            <w:r w:rsidRPr="007464B0">
              <w:rPr>
                <w:sz w:val="22"/>
                <w:szCs w:val="22"/>
              </w:rPr>
              <w:t xml:space="preserve">БИК </w:t>
            </w:r>
            <w:r w:rsidRPr="00AD5089">
              <w:rPr>
                <w:sz w:val="22"/>
                <w:szCs w:val="22"/>
              </w:rPr>
              <w:t>044525787</w:t>
            </w:r>
            <w:r w:rsidRPr="007464B0">
              <w:rPr>
                <w:sz w:val="22"/>
                <w:szCs w:val="22"/>
              </w:rPr>
              <w:t xml:space="preserve">, </w:t>
            </w:r>
          </w:p>
          <w:p w14:paraId="14A926D1" w14:textId="77777777" w:rsidR="0004308E" w:rsidRDefault="0004308E" w:rsidP="008F212F">
            <w:pPr>
              <w:rPr>
                <w:sz w:val="22"/>
                <w:szCs w:val="22"/>
              </w:rPr>
            </w:pPr>
            <w:r w:rsidRPr="007464B0">
              <w:rPr>
                <w:sz w:val="22"/>
                <w:szCs w:val="22"/>
              </w:rPr>
              <w:t xml:space="preserve">корр. </w:t>
            </w:r>
            <w:proofErr w:type="gramStart"/>
            <w:r w:rsidRPr="007464B0">
              <w:rPr>
                <w:sz w:val="22"/>
                <w:szCs w:val="22"/>
              </w:rPr>
              <w:t xml:space="preserve">счет:  </w:t>
            </w:r>
            <w:r w:rsidRPr="00AD5089">
              <w:rPr>
                <w:sz w:val="22"/>
                <w:szCs w:val="22"/>
              </w:rPr>
              <w:t>30101810100000000787</w:t>
            </w:r>
            <w:proofErr w:type="gramEnd"/>
          </w:p>
          <w:p w14:paraId="3842EA68" w14:textId="77777777" w:rsidR="0004308E" w:rsidRDefault="0004308E" w:rsidP="008F212F">
            <w:pPr>
              <w:jc w:val="center"/>
              <w:rPr>
                <w:b/>
                <w:sz w:val="22"/>
                <w:szCs w:val="22"/>
              </w:rPr>
            </w:pPr>
          </w:p>
          <w:p w14:paraId="7A276062" w14:textId="77777777" w:rsidR="0004308E" w:rsidRPr="00EC65CB" w:rsidRDefault="0004308E" w:rsidP="008F212F">
            <w:pPr>
              <w:jc w:val="center"/>
              <w:rPr>
                <w:b/>
                <w:sz w:val="22"/>
                <w:szCs w:val="22"/>
              </w:rPr>
            </w:pPr>
            <w:r w:rsidRPr="00EC65CB">
              <w:rPr>
                <w:b/>
                <w:sz w:val="22"/>
                <w:szCs w:val="22"/>
              </w:rPr>
              <w:t>Генеральный директор</w:t>
            </w:r>
          </w:p>
          <w:p w14:paraId="53A9902D" w14:textId="77777777" w:rsidR="0004308E" w:rsidRPr="00EC65CB" w:rsidRDefault="0004308E" w:rsidP="008F212F">
            <w:pPr>
              <w:jc w:val="center"/>
              <w:rPr>
                <w:b/>
                <w:sz w:val="22"/>
                <w:szCs w:val="22"/>
              </w:rPr>
            </w:pPr>
            <w:r w:rsidRPr="00EC65CB">
              <w:rPr>
                <w:b/>
                <w:sz w:val="22"/>
                <w:szCs w:val="22"/>
              </w:rPr>
              <w:t>ООО «</w:t>
            </w:r>
            <w:r>
              <w:rPr>
                <w:b/>
                <w:sz w:val="22"/>
                <w:szCs w:val="22"/>
              </w:rPr>
              <w:t>ГК</w:t>
            </w:r>
            <w:r w:rsidRPr="00EC65CB">
              <w:rPr>
                <w:b/>
                <w:sz w:val="22"/>
                <w:szCs w:val="22"/>
              </w:rPr>
              <w:t xml:space="preserve"> «Кварта»</w:t>
            </w:r>
          </w:p>
          <w:p w14:paraId="2B0D02DD" w14:textId="77777777" w:rsidR="0004308E" w:rsidRPr="0004308E" w:rsidRDefault="0004308E" w:rsidP="008F212F">
            <w:pPr>
              <w:jc w:val="center"/>
              <w:rPr>
                <w:b/>
                <w:sz w:val="22"/>
                <w:szCs w:val="22"/>
              </w:rPr>
            </w:pPr>
          </w:p>
          <w:p w14:paraId="2D339D12" w14:textId="77777777" w:rsidR="0004308E" w:rsidRPr="0004308E" w:rsidRDefault="0004308E" w:rsidP="008F212F">
            <w:pPr>
              <w:jc w:val="center"/>
              <w:rPr>
                <w:b/>
                <w:sz w:val="22"/>
                <w:szCs w:val="22"/>
              </w:rPr>
            </w:pPr>
          </w:p>
          <w:p w14:paraId="301D8BA4" w14:textId="77777777" w:rsidR="0004308E" w:rsidRPr="00EC65CB" w:rsidRDefault="0004308E" w:rsidP="008F212F">
            <w:pPr>
              <w:jc w:val="center"/>
              <w:rPr>
                <w:sz w:val="22"/>
                <w:szCs w:val="22"/>
              </w:rPr>
            </w:pPr>
            <w:r w:rsidRPr="00EC65CB">
              <w:rPr>
                <w:b/>
                <w:sz w:val="22"/>
                <w:szCs w:val="22"/>
              </w:rPr>
              <w:lastRenderedPageBreak/>
              <w:t xml:space="preserve">__________________/ </w:t>
            </w:r>
            <w:r>
              <w:rPr>
                <w:b/>
                <w:sz w:val="22"/>
                <w:szCs w:val="22"/>
              </w:rPr>
              <w:t>Горбачев</w:t>
            </w:r>
            <w:r w:rsidRPr="00EC65CB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EC65CB">
              <w:rPr>
                <w:b/>
                <w:sz w:val="22"/>
                <w:szCs w:val="22"/>
              </w:rPr>
              <w:t>М.А.</w:t>
            </w:r>
            <w:proofErr w:type="gramEnd"/>
            <w:r w:rsidRPr="00EC65CB">
              <w:rPr>
                <w:b/>
                <w:sz w:val="22"/>
                <w:szCs w:val="22"/>
              </w:rPr>
              <w:t>/</w:t>
            </w:r>
          </w:p>
          <w:p w14:paraId="7882CCB8" w14:textId="77777777" w:rsidR="0004308E" w:rsidRPr="00EC65CB" w:rsidRDefault="0004308E" w:rsidP="008F212F">
            <w:pPr>
              <w:rPr>
                <w:sz w:val="22"/>
                <w:szCs w:val="22"/>
              </w:rPr>
            </w:pPr>
            <w:r w:rsidRPr="00EC65CB">
              <w:rPr>
                <w:sz w:val="22"/>
                <w:szCs w:val="22"/>
              </w:rPr>
              <w:t>М.П.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55C76CC9" w14:textId="77777777" w:rsidR="004873FB" w:rsidRPr="00760962" w:rsidRDefault="004873FB" w:rsidP="004873FB">
            <w:pPr>
              <w:pStyle w:val="a8"/>
              <w:rPr>
                <w:rFonts w:ascii="Times New Roman" w:hAnsi="Times New Roman"/>
                <w:b/>
              </w:rPr>
            </w:pPr>
            <w:r w:rsidRPr="00760962">
              <w:rPr>
                <w:rFonts w:ascii="Times New Roman" w:hAnsi="Times New Roman"/>
                <w:b/>
              </w:rPr>
              <w:lastRenderedPageBreak/>
              <w:t>ЗАО «РАЛ-2000»</w:t>
            </w:r>
          </w:p>
          <w:p w14:paraId="5EA538E7" w14:textId="77777777" w:rsidR="004873FB" w:rsidRPr="00760962" w:rsidRDefault="004873FB" w:rsidP="004873FB">
            <w:pPr>
              <w:pStyle w:val="a8"/>
            </w:pPr>
          </w:p>
          <w:p w14:paraId="0384E69D" w14:textId="77777777" w:rsidR="004873FB" w:rsidRPr="00760962" w:rsidRDefault="004873FB" w:rsidP="004873FB">
            <w:pPr>
              <w:pStyle w:val="a8"/>
              <w:rPr>
                <w:rFonts w:ascii="Times New Roman" w:hAnsi="Times New Roman"/>
              </w:rPr>
            </w:pPr>
            <w:r w:rsidRPr="00760962">
              <w:rPr>
                <w:rFonts w:ascii="Times New Roman" w:hAnsi="Times New Roman"/>
              </w:rPr>
              <w:t xml:space="preserve">ОГРН: </w:t>
            </w:r>
            <w:r w:rsidRPr="00760962">
              <w:rPr>
                <w:bCs/>
              </w:rPr>
              <w:t>1037739044320</w:t>
            </w:r>
            <w:r w:rsidRPr="00760962">
              <w:t>;</w:t>
            </w:r>
          </w:p>
          <w:p w14:paraId="1C8FCFB5" w14:textId="77777777" w:rsidR="004873FB" w:rsidRPr="00760962" w:rsidRDefault="004873FB" w:rsidP="004873FB">
            <w:pPr>
              <w:pStyle w:val="a8"/>
              <w:rPr>
                <w:rFonts w:ascii="Times New Roman" w:hAnsi="Times New Roman"/>
              </w:rPr>
            </w:pPr>
            <w:r w:rsidRPr="00760962">
              <w:rPr>
                <w:rFonts w:ascii="Times New Roman" w:hAnsi="Times New Roman"/>
              </w:rPr>
              <w:t>ИНН:</w:t>
            </w:r>
            <w:r w:rsidRPr="00760962">
              <w:t xml:space="preserve"> 7706169996;</w:t>
            </w:r>
          </w:p>
          <w:p w14:paraId="54200ED8" w14:textId="77777777" w:rsidR="004873FB" w:rsidRPr="00760962" w:rsidRDefault="004873FB" w:rsidP="004873FB">
            <w:pPr>
              <w:rPr>
                <w:sz w:val="22"/>
                <w:szCs w:val="22"/>
              </w:rPr>
            </w:pPr>
            <w:r w:rsidRPr="00760962">
              <w:rPr>
                <w:sz w:val="22"/>
                <w:szCs w:val="22"/>
              </w:rPr>
              <w:t xml:space="preserve">Адрес: </w:t>
            </w:r>
            <w:sdt>
              <w:sdtPr>
                <w:rPr>
                  <w:bCs/>
                  <w:sz w:val="22"/>
                  <w:szCs w:val="22"/>
                </w:rPr>
                <w:id w:val="473499786"/>
                <w:placeholder>
                  <w:docPart w:val="4192A585DEA649EF8F8722591908A5E2"/>
                </w:placeholder>
              </w:sdtPr>
              <w:sdtContent>
                <w:r w:rsidRPr="00760962">
                  <w:rPr>
                    <w:bCs/>
                    <w:sz w:val="22"/>
                    <w:szCs w:val="22"/>
                  </w:rPr>
                  <w:t>362019, Республика Северная Осетия - Алания, г. Владикавказ, ул. Куйбышева, 26/1</w:t>
                </w:r>
              </w:sdtContent>
            </w:sdt>
          </w:p>
          <w:p w14:paraId="6CE6683B" w14:textId="77777777" w:rsidR="004873FB" w:rsidRPr="00760962" w:rsidRDefault="004873FB" w:rsidP="004873FB">
            <w:pPr>
              <w:rPr>
                <w:sz w:val="22"/>
                <w:szCs w:val="22"/>
              </w:rPr>
            </w:pPr>
            <w:r w:rsidRPr="00760962">
              <w:rPr>
                <w:sz w:val="22"/>
                <w:szCs w:val="22"/>
              </w:rPr>
              <w:t>Расчетный счет № 40702810100770003295 в ПАО «БАНК УРАЛСИБ»</w:t>
            </w:r>
          </w:p>
          <w:p w14:paraId="5E39919F" w14:textId="77777777" w:rsidR="004873FB" w:rsidRPr="00760962" w:rsidRDefault="004873FB" w:rsidP="004873FB">
            <w:pPr>
              <w:rPr>
                <w:sz w:val="22"/>
                <w:szCs w:val="22"/>
              </w:rPr>
            </w:pPr>
            <w:r w:rsidRPr="00760962">
              <w:rPr>
                <w:sz w:val="22"/>
                <w:szCs w:val="22"/>
              </w:rPr>
              <w:t xml:space="preserve">БИК 044525225, </w:t>
            </w:r>
          </w:p>
          <w:p w14:paraId="61947A12" w14:textId="77777777" w:rsidR="004873FB" w:rsidRPr="00760962" w:rsidRDefault="004873FB" w:rsidP="004873FB">
            <w:pPr>
              <w:rPr>
                <w:sz w:val="22"/>
                <w:szCs w:val="22"/>
              </w:rPr>
            </w:pPr>
            <w:r w:rsidRPr="00760962">
              <w:rPr>
                <w:sz w:val="22"/>
                <w:szCs w:val="22"/>
              </w:rPr>
              <w:t>корр. счет: 30101810100000000787</w:t>
            </w:r>
          </w:p>
          <w:p w14:paraId="181BE14E" w14:textId="77777777" w:rsidR="004873FB" w:rsidRPr="00760962" w:rsidRDefault="004873FB" w:rsidP="004873FB">
            <w:pPr>
              <w:jc w:val="center"/>
              <w:rPr>
                <w:b/>
                <w:sz w:val="22"/>
                <w:szCs w:val="22"/>
              </w:rPr>
            </w:pPr>
          </w:p>
          <w:p w14:paraId="009F1BDF" w14:textId="77777777" w:rsidR="004873FB" w:rsidRPr="00760962" w:rsidRDefault="004873FB" w:rsidP="004873FB">
            <w:pPr>
              <w:jc w:val="center"/>
              <w:rPr>
                <w:b/>
                <w:sz w:val="22"/>
                <w:szCs w:val="22"/>
              </w:rPr>
            </w:pPr>
          </w:p>
          <w:p w14:paraId="72FCE5C4" w14:textId="77777777" w:rsidR="004873FB" w:rsidRPr="00760962" w:rsidRDefault="004873FB" w:rsidP="004873FB">
            <w:pPr>
              <w:jc w:val="center"/>
              <w:rPr>
                <w:b/>
                <w:sz w:val="22"/>
                <w:szCs w:val="22"/>
              </w:rPr>
            </w:pPr>
            <w:r w:rsidRPr="00760962">
              <w:rPr>
                <w:b/>
                <w:sz w:val="22"/>
                <w:szCs w:val="22"/>
              </w:rPr>
              <w:t>Конкурсный управляющий</w:t>
            </w:r>
          </w:p>
          <w:p w14:paraId="6B079367" w14:textId="77777777" w:rsidR="004873FB" w:rsidRPr="00760962" w:rsidRDefault="004873FB" w:rsidP="004873FB">
            <w:pPr>
              <w:pStyle w:val="a8"/>
              <w:jc w:val="center"/>
              <w:rPr>
                <w:b/>
              </w:rPr>
            </w:pPr>
            <w:r w:rsidRPr="00760962">
              <w:rPr>
                <w:b/>
              </w:rPr>
              <w:t>ЗАО «РАЛ-2000»</w:t>
            </w:r>
          </w:p>
          <w:p w14:paraId="1CAEBDE5" w14:textId="77777777" w:rsidR="004873FB" w:rsidRPr="00760962" w:rsidRDefault="004873FB" w:rsidP="004873FB">
            <w:pPr>
              <w:jc w:val="center"/>
              <w:rPr>
                <w:b/>
                <w:sz w:val="22"/>
                <w:szCs w:val="22"/>
              </w:rPr>
            </w:pPr>
          </w:p>
          <w:p w14:paraId="2FBFD256" w14:textId="76B7CE2F" w:rsidR="0004308E" w:rsidRPr="004F76BB" w:rsidRDefault="004873FB" w:rsidP="004873FB">
            <w:pPr>
              <w:rPr>
                <w:b/>
                <w:sz w:val="22"/>
                <w:szCs w:val="22"/>
              </w:rPr>
            </w:pPr>
            <w:r w:rsidRPr="00760962">
              <w:rPr>
                <w:b/>
                <w:sz w:val="22"/>
                <w:szCs w:val="22"/>
              </w:rPr>
              <w:lastRenderedPageBreak/>
              <w:t>____________________/ Ноготков К. О./</w:t>
            </w:r>
            <w:r w:rsidR="0004308E" w:rsidRPr="004F76BB">
              <w:rPr>
                <w:b/>
                <w:sz w:val="22"/>
                <w:szCs w:val="22"/>
              </w:rPr>
              <w:tab/>
            </w:r>
          </w:p>
          <w:p w14:paraId="6CF4EC54" w14:textId="77777777" w:rsidR="0004308E" w:rsidRPr="004F76BB" w:rsidRDefault="0004308E" w:rsidP="008F212F">
            <w:pPr>
              <w:rPr>
                <w:sz w:val="22"/>
                <w:szCs w:val="22"/>
              </w:rPr>
            </w:pPr>
            <w:r w:rsidRPr="004F76BB">
              <w:rPr>
                <w:sz w:val="22"/>
                <w:szCs w:val="22"/>
              </w:rPr>
              <w:t>М.П.</w:t>
            </w:r>
            <w:r w:rsidRPr="004F76BB">
              <w:rPr>
                <w:sz w:val="22"/>
                <w:szCs w:val="22"/>
              </w:rPr>
              <w:tab/>
            </w:r>
            <w:r w:rsidRPr="004F76BB">
              <w:rPr>
                <w:sz w:val="22"/>
                <w:szCs w:val="22"/>
              </w:rPr>
              <w:tab/>
            </w:r>
          </w:p>
        </w:tc>
      </w:tr>
    </w:tbl>
    <w:p w14:paraId="31EAF279" w14:textId="77777777" w:rsidR="00A9447E" w:rsidRDefault="00A9447E" w:rsidP="0004308E">
      <w:pPr>
        <w:jc w:val="right"/>
        <w:rPr>
          <w:b/>
        </w:rPr>
      </w:pPr>
    </w:p>
    <w:p w14:paraId="1D64CE7F" w14:textId="77777777" w:rsidR="00A9447E" w:rsidRDefault="00A9447E" w:rsidP="0004308E">
      <w:pPr>
        <w:jc w:val="right"/>
        <w:rPr>
          <w:b/>
        </w:rPr>
      </w:pPr>
    </w:p>
    <w:p w14:paraId="3F529D00" w14:textId="77777777" w:rsidR="00A9447E" w:rsidRDefault="00A9447E" w:rsidP="0004308E">
      <w:pPr>
        <w:jc w:val="right"/>
        <w:rPr>
          <w:b/>
        </w:rPr>
      </w:pPr>
    </w:p>
    <w:p w14:paraId="5F5DF20C" w14:textId="77777777" w:rsidR="00A9447E" w:rsidRDefault="00A9447E" w:rsidP="0004308E">
      <w:pPr>
        <w:jc w:val="right"/>
        <w:rPr>
          <w:b/>
        </w:rPr>
      </w:pPr>
    </w:p>
    <w:p w14:paraId="321BA986" w14:textId="77777777" w:rsidR="00A9447E" w:rsidRDefault="00A9447E" w:rsidP="0004308E">
      <w:pPr>
        <w:jc w:val="right"/>
        <w:rPr>
          <w:b/>
        </w:rPr>
      </w:pPr>
    </w:p>
    <w:p w14:paraId="6A435A7C" w14:textId="77777777" w:rsidR="00A9447E" w:rsidRDefault="00A9447E" w:rsidP="0004308E">
      <w:pPr>
        <w:jc w:val="right"/>
        <w:rPr>
          <w:b/>
        </w:rPr>
      </w:pPr>
    </w:p>
    <w:p w14:paraId="34F33AF6" w14:textId="77777777" w:rsidR="00A9447E" w:rsidRDefault="00A9447E" w:rsidP="0004308E">
      <w:pPr>
        <w:jc w:val="right"/>
        <w:rPr>
          <w:b/>
        </w:rPr>
      </w:pPr>
    </w:p>
    <w:p w14:paraId="7229C921" w14:textId="77777777" w:rsidR="00A9447E" w:rsidRDefault="00A9447E" w:rsidP="0004308E">
      <w:pPr>
        <w:jc w:val="right"/>
        <w:rPr>
          <w:b/>
        </w:rPr>
      </w:pPr>
    </w:p>
    <w:p w14:paraId="4815E80E" w14:textId="77777777" w:rsidR="00A9447E" w:rsidRDefault="00A9447E" w:rsidP="0004308E">
      <w:pPr>
        <w:jc w:val="right"/>
        <w:rPr>
          <w:b/>
        </w:rPr>
      </w:pPr>
    </w:p>
    <w:p w14:paraId="0B743EAD" w14:textId="77777777" w:rsidR="00A9447E" w:rsidRDefault="00A9447E" w:rsidP="0004308E">
      <w:pPr>
        <w:jc w:val="right"/>
        <w:rPr>
          <w:b/>
        </w:rPr>
      </w:pPr>
    </w:p>
    <w:p w14:paraId="0595214F" w14:textId="77777777" w:rsidR="00A9447E" w:rsidRDefault="00A9447E" w:rsidP="0004308E">
      <w:pPr>
        <w:jc w:val="right"/>
        <w:rPr>
          <w:b/>
        </w:rPr>
      </w:pPr>
    </w:p>
    <w:p w14:paraId="452B787D" w14:textId="77777777" w:rsidR="00A9447E" w:rsidRDefault="00A9447E" w:rsidP="0004308E">
      <w:pPr>
        <w:jc w:val="right"/>
        <w:rPr>
          <w:b/>
        </w:rPr>
      </w:pPr>
    </w:p>
    <w:p w14:paraId="2FBA345E" w14:textId="77777777" w:rsidR="00A9447E" w:rsidRDefault="00A9447E" w:rsidP="0004308E">
      <w:pPr>
        <w:jc w:val="right"/>
        <w:rPr>
          <w:b/>
        </w:rPr>
      </w:pPr>
    </w:p>
    <w:p w14:paraId="1577D5A4" w14:textId="77777777" w:rsidR="00A9447E" w:rsidRDefault="00A9447E" w:rsidP="0004308E">
      <w:pPr>
        <w:jc w:val="right"/>
        <w:rPr>
          <w:b/>
        </w:rPr>
      </w:pPr>
    </w:p>
    <w:p w14:paraId="314B9FBD" w14:textId="77777777" w:rsidR="00A9447E" w:rsidRDefault="00A9447E" w:rsidP="0004308E">
      <w:pPr>
        <w:jc w:val="right"/>
        <w:rPr>
          <w:b/>
        </w:rPr>
      </w:pPr>
    </w:p>
    <w:p w14:paraId="3D3BE11D" w14:textId="77777777" w:rsidR="00A9447E" w:rsidRDefault="00A9447E" w:rsidP="0004308E">
      <w:pPr>
        <w:jc w:val="right"/>
        <w:rPr>
          <w:b/>
        </w:rPr>
      </w:pPr>
    </w:p>
    <w:p w14:paraId="3D37EC01" w14:textId="77777777" w:rsidR="00A9447E" w:rsidRDefault="00A9447E" w:rsidP="0004308E">
      <w:pPr>
        <w:jc w:val="right"/>
        <w:rPr>
          <w:b/>
        </w:rPr>
      </w:pPr>
    </w:p>
    <w:p w14:paraId="2565AD5E" w14:textId="77777777" w:rsidR="00A9447E" w:rsidRDefault="00A9447E" w:rsidP="0004308E">
      <w:pPr>
        <w:jc w:val="right"/>
        <w:rPr>
          <w:b/>
        </w:rPr>
      </w:pPr>
    </w:p>
    <w:p w14:paraId="48B8C22B" w14:textId="77777777" w:rsidR="00A9447E" w:rsidRDefault="00A9447E" w:rsidP="0004308E">
      <w:pPr>
        <w:jc w:val="right"/>
        <w:rPr>
          <w:b/>
        </w:rPr>
      </w:pPr>
    </w:p>
    <w:p w14:paraId="72FDCF59" w14:textId="77777777" w:rsidR="00A9447E" w:rsidRDefault="00A9447E" w:rsidP="0004308E">
      <w:pPr>
        <w:jc w:val="right"/>
        <w:rPr>
          <w:b/>
        </w:rPr>
      </w:pPr>
    </w:p>
    <w:p w14:paraId="0E088079" w14:textId="77777777" w:rsidR="00A9447E" w:rsidRDefault="00A9447E" w:rsidP="0004308E">
      <w:pPr>
        <w:jc w:val="right"/>
        <w:rPr>
          <w:b/>
        </w:rPr>
      </w:pPr>
    </w:p>
    <w:p w14:paraId="77354E3D" w14:textId="77777777" w:rsidR="00A9447E" w:rsidRDefault="00A9447E" w:rsidP="0004308E">
      <w:pPr>
        <w:jc w:val="right"/>
        <w:rPr>
          <w:b/>
        </w:rPr>
      </w:pPr>
    </w:p>
    <w:p w14:paraId="53076169" w14:textId="77777777" w:rsidR="00A9447E" w:rsidRDefault="00A9447E" w:rsidP="0004308E">
      <w:pPr>
        <w:jc w:val="right"/>
        <w:rPr>
          <w:b/>
        </w:rPr>
      </w:pPr>
    </w:p>
    <w:p w14:paraId="5D30DEAC" w14:textId="77777777" w:rsidR="00A9447E" w:rsidRDefault="00A9447E" w:rsidP="0004308E">
      <w:pPr>
        <w:jc w:val="right"/>
        <w:rPr>
          <w:b/>
        </w:rPr>
      </w:pPr>
    </w:p>
    <w:p w14:paraId="36DB4B0B" w14:textId="77777777" w:rsidR="00A9447E" w:rsidRDefault="00A9447E" w:rsidP="0004308E">
      <w:pPr>
        <w:jc w:val="right"/>
        <w:rPr>
          <w:b/>
        </w:rPr>
      </w:pPr>
    </w:p>
    <w:p w14:paraId="15DAC7AE" w14:textId="77777777" w:rsidR="00A9447E" w:rsidRDefault="00A9447E" w:rsidP="0004308E">
      <w:pPr>
        <w:jc w:val="right"/>
        <w:rPr>
          <w:b/>
        </w:rPr>
      </w:pPr>
    </w:p>
    <w:p w14:paraId="052B1A28" w14:textId="77777777" w:rsidR="00A9447E" w:rsidRDefault="00A9447E" w:rsidP="0004308E">
      <w:pPr>
        <w:jc w:val="right"/>
        <w:rPr>
          <w:b/>
        </w:rPr>
      </w:pPr>
    </w:p>
    <w:p w14:paraId="61972FFE" w14:textId="77777777" w:rsidR="00A9447E" w:rsidRDefault="00A9447E" w:rsidP="0004308E">
      <w:pPr>
        <w:jc w:val="right"/>
        <w:rPr>
          <w:b/>
        </w:rPr>
      </w:pPr>
    </w:p>
    <w:p w14:paraId="00191DB6" w14:textId="77777777" w:rsidR="00A9447E" w:rsidRDefault="00A9447E" w:rsidP="0004308E">
      <w:pPr>
        <w:jc w:val="right"/>
        <w:rPr>
          <w:b/>
        </w:rPr>
      </w:pPr>
    </w:p>
    <w:p w14:paraId="5E957AF3" w14:textId="77777777" w:rsidR="00A9447E" w:rsidRDefault="00A9447E" w:rsidP="0004308E">
      <w:pPr>
        <w:jc w:val="right"/>
        <w:rPr>
          <w:b/>
        </w:rPr>
      </w:pPr>
    </w:p>
    <w:p w14:paraId="279AA016" w14:textId="77777777" w:rsidR="00A9447E" w:rsidRDefault="00A9447E" w:rsidP="0004308E">
      <w:pPr>
        <w:jc w:val="right"/>
        <w:rPr>
          <w:b/>
        </w:rPr>
      </w:pPr>
    </w:p>
    <w:p w14:paraId="71FC2B01" w14:textId="77777777" w:rsidR="00A9447E" w:rsidRDefault="00A9447E" w:rsidP="0004308E">
      <w:pPr>
        <w:jc w:val="right"/>
        <w:rPr>
          <w:b/>
        </w:rPr>
      </w:pPr>
    </w:p>
    <w:p w14:paraId="720ABC59" w14:textId="77777777" w:rsidR="00A9447E" w:rsidRDefault="00A9447E" w:rsidP="0004308E">
      <w:pPr>
        <w:jc w:val="right"/>
        <w:rPr>
          <w:b/>
        </w:rPr>
      </w:pPr>
    </w:p>
    <w:p w14:paraId="20E88D42" w14:textId="77777777" w:rsidR="00A9447E" w:rsidRDefault="00A9447E" w:rsidP="0004308E">
      <w:pPr>
        <w:jc w:val="right"/>
        <w:rPr>
          <w:b/>
        </w:rPr>
      </w:pPr>
    </w:p>
    <w:p w14:paraId="147FD83F" w14:textId="77777777" w:rsidR="00A9447E" w:rsidRDefault="00A9447E" w:rsidP="0004308E">
      <w:pPr>
        <w:jc w:val="right"/>
        <w:rPr>
          <w:b/>
        </w:rPr>
      </w:pPr>
    </w:p>
    <w:p w14:paraId="0797B65E" w14:textId="77777777" w:rsidR="00A9447E" w:rsidRDefault="00A9447E" w:rsidP="0004308E">
      <w:pPr>
        <w:jc w:val="right"/>
        <w:rPr>
          <w:b/>
        </w:rPr>
      </w:pPr>
    </w:p>
    <w:p w14:paraId="623BE094" w14:textId="77777777" w:rsidR="00A9447E" w:rsidRDefault="00A9447E" w:rsidP="0004308E">
      <w:pPr>
        <w:jc w:val="right"/>
        <w:rPr>
          <w:b/>
        </w:rPr>
      </w:pPr>
    </w:p>
    <w:p w14:paraId="655D7022" w14:textId="77777777" w:rsidR="00CC760B" w:rsidRDefault="00CC760B" w:rsidP="0004308E">
      <w:pPr>
        <w:jc w:val="right"/>
        <w:rPr>
          <w:b/>
        </w:rPr>
      </w:pPr>
    </w:p>
    <w:p w14:paraId="3F74C23C" w14:textId="77777777" w:rsidR="00CC760B" w:rsidRDefault="00CC760B" w:rsidP="0004308E">
      <w:pPr>
        <w:jc w:val="right"/>
        <w:rPr>
          <w:b/>
        </w:rPr>
      </w:pPr>
    </w:p>
    <w:p w14:paraId="761532AA" w14:textId="77777777" w:rsidR="00CC760B" w:rsidRDefault="00CC760B" w:rsidP="0004308E">
      <w:pPr>
        <w:jc w:val="right"/>
        <w:rPr>
          <w:b/>
        </w:rPr>
      </w:pPr>
    </w:p>
    <w:p w14:paraId="58EF2345" w14:textId="77777777" w:rsidR="00CC760B" w:rsidRDefault="00CC760B" w:rsidP="0004308E">
      <w:pPr>
        <w:jc w:val="right"/>
        <w:rPr>
          <w:b/>
        </w:rPr>
      </w:pPr>
    </w:p>
    <w:p w14:paraId="6038EDC1" w14:textId="77777777" w:rsidR="00CC760B" w:rsidRDefault="00CC760B" w:rsidP="0004308E">
      <w:pPr>
        <w:jc w:val="right"/>
        <w:rPr>
          <w:b/>
        </w:rPr>
      </w:pPr>
    </w:p>
    <w:p w14:paraId="16DBFF0F" w14:textId="77777777" w:rsidR="00CC760B" w:rsidRDefault="00CC760B" w:rsidP="0004308E">
      <w:pPr>
        <w:jc w:val="right"/>
        <w:rPr>
          <w:b/>
        </w:rPr>
      </w:pPr>
    </w:p>
    <w:p w14:paraId="7D5C2C20" w14:textId="77777777" w:rsidR="00CC760B" w:rsidRPr="00CC760B" w:rsidRDefault="00CC760B" w:rsidP="00CC760B">
      <w:pPr>
        <w:jc w:val="right"/>
        <w:rPr>
          <w:b/>
          <w:sz w:val="22"/>
          <w:szCs w:val="22"/>
        </w:rPr>
      </w:pPr>
      <w:r w:rsidRPr="00CC760B">
        <w:rPr>
          <w:b/>
          <w:sz w:val="22"/>
          <w:szCs w:val="22"/>
        </w:rPr>
        <w:lastRenderedPageBreak/>
        <w:t xml:space="preserve">Приложение № 1 </w:t>
      </w:r>
    </w:p>
    <w:p w14:paraId="0B509B38" w14:textId="0296327A" w:rsidR="00CC760B" w:rsidRPr="00CC760B" w:rsidRDefault="00CC760B" w:rsidP="00CC760B">
      <w:pPr>
        <w:jc w:val="right"/>
        <w:rPr>
          <w:b/>
          <w:sz w:val="22"/>
          <w:szCs w:val="22"/>
        </w:rPr>
      </w:pPr>
      <w:r w:rsidRPr="00CC760B">
        <w:rPr>
          <w:b/>
          <w:sz w:val="22"/>
          <w:szCs w:val="22"/>
        </w:rPr>
        <w:t>к Договору №09–</w:t>
      </w:r>
      <w:proofErr w:type="gramStart"/>
      <w:r w:rsidRPr="00CC760B">
        <w:rPr>
          <w:b/>
          <w:sz w:val="22"/>
          <w:szCs w:val="22"/>
        </w:rPr>
        <w:t>06/2022-2</w:t>
      </w:r>
      <w:proofErr w:type="gramEnd"/>
      <w:r w:rsidRPr="00CC760B">
        <w:rPr>
          <w:b/>
          <w:sz w:val="22"/>
          <w:szCs w:val="22"/>
        </w:rPr>
        <w:t xml:space="preserve"> от </w:t>
      </w:r>
      <w:r>
        <w:rPr>
          <w:b/>
          <w:sz w:val="22"/>
          <w:szCs w:val="22"/>
        </w:rPr>
        <w:t>09</w:t>
      </w:r>
      <w:r w:rsidRPr="00CC760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06</w:t>
      </w:r>
      <w:r w:rsidRPr="00CC760B">
        <w:rPr>
          <w:b/>
          <w:sz w:val="22"/>
          <w:szCs w:val="22"/>
        </w:rPr>
        <w:t>.202</w:t>
      </w:r>
      <w:r>
        <w:rPr>
          <w:b/>
          <w:sz w:val="22"/>
          <w:szCs w:val="22"/>
        </w:rPr>
        <w:t>2</w:t>
      </w:r>
      <w:r w:rsidRPr="00CC760B">
        <w:rPr>
          <w:b/>
          <w:sz w:val="22"/>
          <w:szCs w:val="22"/>
        </w:rPr>
        <w:t xml:space="preserve">г. </w:t>
      </w:r>
    </w:p>
    <w:p w14:paraId="72A3843F" w14:textId="77777777" w:rsidR="00CC760B" w:rsidRDefault="00CC760B" w:rsidP="0004308E">
      <w:pPr>
        <w:jc w:val="right"/>
        <w:rPr>
          <w:b/>
        </w:rPr>
      </w:pPr>
    </w:p>
    <w:p w14:paraId="7AE5B6EE" w14:textId="77777777" w:rsidR="00CC760B" w:rsidRDefault="00CC760B" w:rsidP="0004308E">
      <w:pPr>
        <w:jc w:val="right"/>
        <w:rPr>
          <w:b/>
        </w:rPr>
      </w:pPr>
    </w:p>
    <w:tbl>
      <w:tblPr>
        <w:tblW w:w="9825" w:type="dxa"/>
        <w:tblInd w:w="567" w:type="dxa"/>
        <w:tblLook w:val="04A0" w:firstRow="1" w:lastRow="0" w:firstColumn="1" w:lastColumn="0" w:noHBand="0" w:noVBand="1"/>
      </w:tblPr>
      <w:tblGrid>
        <w:gridCol w:w="1277"/>
        <w:gridCol w:w="434"/>
        <w:gridCol w:w="2410"/>
        <w:gridCol w:w="4256"/>
        <w:gridCol w:w="996"/>
        <w:gridCol w:w="452"/>
      </w:tblGrid>
      <w:tr w:rsidR="00CC760B" w:rsidRPr="00CC760B" w14:paraId="7DAC4139" w14:textId="77777777" w:rsidTr="00254EDA">
        <w:trPr>
          <w:gridBefore w:val="2"/>
          <w:wBefore w:w="1711" w:type="dxa"/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A54B6" w14:textId="77777777" w:rsidR="00CC760B" w:rsidRPr="00CC760B" w:rsidRDefault="00CC760B" w:rsidP="00CC760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C760B">
              <w:rPr>
                <w:b/>
                <w:bCs/>
                <w:color w:val="000000"/>
                <w:sz w:val="20"/>
                <w:szCs w:val="20"/>
              </w:rPr>
              <w:t>Лот № 1:</w:t>
            </w:r>
          </w:p>
        </w:tc>
        <w:tc>
          <w:tcPr>
            <w:tcW w:w="5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0A30E" w14:textId="77777777" w:rsidR="00CC760B" w:rsidRPr="00CC760B" w:rsidRDefault="00CC760B" w:rsidP="00CC760B">
            <w:pPr>
              <w:rPr>
                <w:color w:val="000000"/>
                <w:sz w:val="20"/>
                <w:szCs w:val="20"/>
              </w:rPr>
            </w:pPr>
          </w:p>
        </w:tc>
      </w:tr>
      <w:tr w:rsidR="00CC760B" w:rsidRPr="00CC760B" w14:paraId="6D259263" w14:textId="77777777" w:rsidTr="00254EDA">
        <w:trPr>
          <w:gridAfter w:val="1"/>
          <w:wAfter w:w="452" w:type="dxa"/>
          <w:trHeight w:val="27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F32B3" w14:textId="77777777" w:rsidR="00CC760B" w:rsidRPr="00CC760B" w:rsidRDefault="00CC760B" w:rsidP="00CC760B">
            <w:pPr>
              <w:suppressAutoHyphens/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CC760B">
              <w:rPr>
                <w:b/>
                <w:bCs/>
                <w:color w:val="000000"/>
                <w:sz w:val="16"/>
                <w:szCs w:val="16"/>
                <w:shd w:val="clear" w:color="auto" w:fill="FFFFFF"/>
              </w:rPr>
              <w:t>№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8D4C4" w14:textId="77777777" w:rsidR="00CC760B" w:rsidRPr="00CC760B" w:rsidRDefault="00CC760B" w:rsidP="00CC760B">
            <w:pPr>
              <w:suppressAutoHyphens/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CC760B">
              <w:rPr>
                <w:b/>
                <w:bCs/>
                <w:color w:val="000000"/>
                <w:sz w:val="16"/>
                <w:szCs w:val="16"/>
                <w:shd w:val="clear" w:color="auto" w:fill="FFFFFF"/>
              </w:rPr>
              <w:t>Наименование, назначение и краткая характеристика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757F1" w14:textId="77777777" w:rsidR="00CC760B" w:rsidRPr="00CC760B" w:rsidRDefault="00CC760B" w:rsidP="00CC760B">
            <w:pPr>
              <w:suppressAutoHyphens/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CC760B">
              <w:rPr>
                <w:b/>
                <w:bCs/>
                <w:color w:val="000000"/>
                <w:sz w:val="16"/>
                <w:szCs w:val="16"/>
                <w:shd w:val="clear" w:color="auto" w:fill="FFFFFF"/>
              </w:rPr>
              <w:t>Кол-во</w:t>
            </w:r>
          </w:p>
        </w:tc>
      </w:tr>
      <w:tr w:rsidR="00CC760B" w:rsidRPr="00CC760B" w14:paraId="14F3E246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DD800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1</w:t>
            </w:r>
          </w:p>
        </w:tc>
        <w:tc>
          <w:tcPr>
            <w:tcW w:w="7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5189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 xml:space="preserve">Акустические звуковые динамики </w:t>
            </w:r>
            <w:r w:rsidRPr="00CC760B">
              <w:rPr>
                <w:rFonts w:eastAsia="Calibri"/>
                <w:sz w:val="18"/>
                <w:szCs w:val="18"/>
                <w:lang w:val="en-US"/>
              </w:rPr>
              <w:t>FBT</w:t>
            </w:r>
            <w:r w:rsidRPr="00CC760B">
              <w:rPr>
                <w:rFonts w:eastAsia="Calibri"/>
                <w:sz w:val="18"/>
                <w:szCs w:val="18"/>
              </w:rPr>
              <w:t xml:space="preserve"> напольные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8F74C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2</w:t>
            </w:r>
          </w:p>
        </w:tc>
      </w:tr>
      <w:tr w:rsidR="00CC760B" w:rsidRPr="00CC760B" w14:paraId="4A62443C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C4BBA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2</w:t>
            </w:r>
          </w:p>
        </w:tc>
        <w:tc>
          <w:tcPr>
            <w:tcW w:w="7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21689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 xml:space="preserve">Акустические звуковые динамики </w:t>
            </w:r>
            <w:r w:rsidRPr="00CC760B">
              <w:rPr>
                <w:rFonts w:eastAsia="Calibri"/>
                <w:sz w:val="18"/>
                <w:szCs w:val="18"/>
                <w:lang w:val="en-US"/>
              </w:rPr>
              <w:t>FBT</w:t>
            </w:r>
            <w:r w:rsidRPr="00CC760B">
              <w:rPr>
                <w:rFonts w:eastAsia="Calibri"/>
                <w:sz w:val="18"/>
                <w:szCs w:val="18"/>
              </w:rPr>
              <w:t xml:space="preserve"> навесные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731E7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4</w:t>
            </w:r>
          </w:p>
        </w:tc>
      </w:tr>
      <w:tr w:rsidR="00CC760B" w:rsidRPr="00CC760B" w14:paraId="5396C9BF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0900F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3</w:t>
            </w:r>
          </w:p>
        </w:tc>
        <w:tc>
          <w:tcPr>
            <w:tcW w:w="7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35641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Люстры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потолочные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0EE66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4</w:t>
            </w:r>
          </w:p>
        </w:tc>
      </w:tr>
      <w:tr w:rsidR="00CC760B" w:rsidRPr="00CC760B" w14:paraId="61DC1971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6869E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4</w:t>
            </w:r>
          </w:p>
        </w:tc>
        <w:tc>
          <w:tcPr>
            <w:tcW w:w="7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73A43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Системный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блок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OLPI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2CE2B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1</w:t>
            </w:r>
          </w:p>
        </w:tc>
      </w:tr>
      <w:tr w:rsidR="00CC760B" w:rsidRPr="00CC760B" w14:paraId="4B08158D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8EB60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5</w:t>
            </w:r>
          </w:p>
        </w:tc>
        <w:tc>
          <w:tcPr>
            <w:tcW w:w="7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AAE38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Монитор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BENQ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A8D35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1</w:t>
            </w:r>
          </w:p>
        </w:tc>
      </w:tr>
      <w:tr w:rsidR="00CC760B" w:rsidRPr="00CC760B" w14:paraId="72E95344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FA043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6</w:t>
            </w:r>
          </w:p>
        </w:tc>
        <w:tc>
          <w:tcPr>
            <w:tcW w:w="7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3DC3F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Клавиатура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Microsoft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50F51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1</w:t>
            </w:r>
          </w:p>
        </w:tc>
      </w:tr>
      <w:tr w:rsidR="00CC760B" w:rsidRPr="00CC760B" w14:paraId="50B8082C" w14:textId="77777777" w:rsidTr="00254EDA">
        <w:trPr>
          <w:gridAfter w:val="1"/>
          <w:wAfter w:w="452" w:type="dxa"/>
          <w:trHeight w:val="10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C446C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7</w:t>
            </w:r>
          </w:p>
        </w:tc>
        <w:tc>
          <w:tcPr>
            <w:tcW w:w="7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9D2A7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Проектор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EPSON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32E68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1</w:t>
            </w:r>
          </w:p>
        </w:tc>
      </w:tr>
      <w:tr w:rsidR="00CC760B" w:rsidRPr="00CC760B" w14:paraId="5C435E7D" w14:textId="77777777" w:rsidTr="00254EDA">
        <w:trPr>
          <w:gridAfter w:val="1"/>
          <w:wAfter w:w="452" w:type="dxa"/>
          <w:trHeight w:val="196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E6942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8</w:t>
            </w:r>
          </w:p>
        </w:tc>
        <w:tc>
          <w:tcPr>
            <w:tcW w:w="7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8EAB0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Музыкальное оборудование в сборе (</w:t>
            </w:r>
            <w:r w:rsidRPr="00CC760B">
              <w:rPr>
                <w:rFonts w:eastAsia="Calibri"/>
                <w:sz w:val="18"/>
                <w:szCs w:val="18"/>
                <w:lang w:val="en-US"/>
              </w:rPr>
              <w:t>YAMAHA</w:t>
            </w:r>
            <w:r w:rsidRPr="00CC760B">
              <w:rPr>
                <w:rFonts w:eastAsia="Calibri"/>
                <w:sz w:val="18"/>
                <w:szCs w:val="18"/>
              </w:rPr>
              <w:t xml:space="preserve"> </w:t>
            </w:r>
            <w:r w:rsidRPr="00CC760B">
              <w:rPr>
                <w:rFonts w:eastAsia="Calibri"/>
                <w:sz w:val="18"/>
                <w:szCs w:val="18"/>
                <w:lang w:val="en-US"/>
              </w:rPr>
              <w:t>RHAP</w:t>
            </w:r>
            <w:r w:rsidRPr="00CC760B">
              <w:rPr>
                <w:rFonts w:eastAsia="Calibri"/>
                <w:sz w:val="18"/>
                <w:szCs w:val="18"/>
              </w:rPr>
              <w:t xml:space="preserve"> 8004 </w:t>
            </w:r>
            <w:r w:rsidRPr="00CC760B">
              <w:rPr>
                <w:rFonts w:eastAsia="Calibri"/>
                <w:sz w:val="18"/>
                <w:szCs w:val="18"/>
                <w:lang w:val="en-US"/>
              </w:rPr>
              <w:t>PTH</w:t>
            </w:r>
            <w:r w:rsidRPr="00CC760B">
              <w:rPr>
                <w:rFonts w:eastAsia="Calibri"/>
                <w:sz w:val="18"/>
                <w:szCs w:val="18"/>
              </w:rPr>
              <w:t xml:space="preserve"> 1225)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01005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1</w:t>
            </w:r>
          </w:p>
        </w:tc>
      </w:tr>
      <w:tr w:rsidR="00CC760B" w:rsidRPr="00CC760B" w14:paraId="0042CEF4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CD6FA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9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FE811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Кассовый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монитор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6DDAB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1</w:t>
            </w:r>
          </w:p>
        </w:tc>
      </w:tr>
      <w:tr w:rsidR="00CC760B" w:rsidRPr="00CC760B" w14:paraId="43B4F5BE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A1459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10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B6C89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Диван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(6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секционный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>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F693C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1</w:t>
            </w:r>
          </w:p>
        </w:tc>
      </w:tr>
      <w:tr w:rsidR="00CC760B" w:rsidRPr="00CC760B" w14:paraId="04CEBED4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456CA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11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231EA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Кассовый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монитор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B021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1</w:t>
            </w:r>
          </w:p>
        </w:tc>
      </w:tr>
      <w:tr w:rsidR="00CC760B" w:rsidRPr="00CC760B" w14:paraId="084F998A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B8085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12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E15F4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Чековый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принтер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D0EDA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1</w:t>
            </w:r>
          </w:p>
        </w:tc>
      </w:tr>
      <w:tr w:rsidR="00CC760B" w:rsidRPr="00CC760B" w14:paraId="29C48C8A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1FC86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13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1A620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Барная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стойка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(3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части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>) 55*220*122</w:t>
            </w:r>
            <w:r w:rsidRPr="00CC760B">
              <w:rPr>
                <w:rFonts w:eastAsia="Calibri"/>
                <w:sz w:val="18"/>
                <w:szCs w:val="18"/>
              </w:rPr>
              <w:t xml:space="preserve"> см.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F06CC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1</w:t>
            </w:r>
          </w:p>
        </w:tc>
      </w:tr>
      <w:tr w:rsidR="00CC760B" w:rsidRPr="00CC760B" w14:paraId="3135EBC7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04818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14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AC93D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Кофемашина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Casadio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Dieci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70134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1</w:t>
            </w:r>
          </w:p>
        </w:tc>
      </w:tr>
      <w:tr w:rsidR="00CC760B" w:rsidRPr="00CC760B" w14:paraId="0EE77641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2FA7F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15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0C5BD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Термопот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Convito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E90D7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1</w:t>
            </w:r>
          </w:p>
        </w:tc>
      </w:tr>
      <w:tr w:rsidR="00CC760B" w:rsidRPr="00CC760B" w14:paraId="4F27A044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04F89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16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83640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Холодильный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шкаф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Hicold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60*230*83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см</w:t>
            </w:r>
            <w:proofErr w:type="spellEnd"/>
            <w:r w:rsidRPr="00CC760B">
              <w:rPr>
                <w:rFonts w:eastAsia="Calibri"/>
                <w:sz w:val="18"/>
                <w:szCs w:val="18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61C46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1</w:t>
            </w:r>
          </w:p>
        </w:tc>
      </w:tr>
      <w:tr w:rsidR="00CC760B" w:rsidRPr="00CC760B" w14:paraId="3445713D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C2DD7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17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7627B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Холодильный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шкаф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Hicold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70*139*82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см</w:t>
            </w:r>
            <w:proofErr w:type="spellEnd"/>
            <w:r w:rsidRPr="00CC760B">
              <w:rPr>
                <w:rFonts w:eastAsia="Calibri"/>
                <w:sz w:val="18"/>
                <w:szCs w:val="18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9C634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1</w:t>
            </w:r>
          </w:p>
        </w:tc>
      </w:tr>
      <w:tr w:rsidR="00CC760B" w:rsidRPr="00CC760B" w14:paraId="7532486C" w14:textId="77777777" w:rsidTr="00254EDA">
        <w:trPr>
          <w:gridAfter w:val="1"/>
          <w:wAfter w:w="452" w:type="dxa"/>
          <w:trHeight w:val="13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5FB69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18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AEB92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 xml:space="preserve">Двухсекционный холодильник </w:t>
            </w:r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Modular 140*200*80 </w:t>
            </w:r>
            <w:r w:rsidRPr="00CC760B">
              <w:rPr>
                <w:rFonts w:eastAsia="Calibri"/>
                <w:sz w:val="18"/>
                <w:szCs w:val="18"/>
              </w:rPr>
              <w:t>см.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C269E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1</w:t>
            </w:r>
          </w:p>
        </w:tc>
      </w:tr>
      <w:tr w:rsidR="00CC760B" w:rsidRPr="00CC760B" w14:paraId="0DADFE4B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14CF3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19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1C78B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Кухонные металлические стеллажи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0DAFD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3</w:t>
            </w:r>
          </w:p>
        </w:tc>
      </w:tr>
      <w:tr w:rsidR="00CC760B" w:rsidRPr="00CC760B" w14:paraId="54DA1883" w14:textId="77777777" w:rsidTr="00254EDA">
        <w:trPr>
          <w:gridAfter w:val="1"/>
          <w:wAfter w:w="452" w:type="dxa"/>
          <w:trHeight w:val="1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149AD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20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46829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Кухонные металлические полки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CBF78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11</w:t>
            </w:r>
          </w:p>
        </w:tc>
      </w:tr>
      <w:tr w:rsidR="00CC760B" w:rsidRPr="00CC760B" w14:paraId="58EAA720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B4317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21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9999A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 xml:space="preserve">Кухонный трехсекционный холодильник </w:t>
            </w:r>
            <w:r w:rsidRPr="00CC760B">
              <w:rPr>
                <w:rFonts w:eastAsia="Calibri"/>
                <w:sz w:val="18"/>
                <w:szCs w:val="18"/>
                <w:lang w:val="en-US"/>
              </w:rPr>
              <w:t>Modular</w:t>
            </w:r>
            <w:r w:rsidRPr="00CC760B">
              <w:rPr>
                <w:rFonts w:eastAsia="Calibri"/>
                <w:sz w:val="18"/>
                <w:szCs w:val="18"/>
              </w:rPr>
              <w:t xml:space="preserve"> 70*190*86 см.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69764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3</w:t>
            </w:r>
          </w:p>
        </w:tc>
      </w:tr>
      <w:tr w:rsidR="00CC760B" w:rsidRPr="00CC760B" w14:paraId="6FE6845B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A61A0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22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FF94A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Кухонная двухсекционная металлическая печь 70*150*78 см.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B4E45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1</w:t>
            </w:r>
          </w:p>
        </w:tc>
      </w:tr>
      <w:tr w:rsidR="00CC760B" w:rsidRPr="00CC760B" w14:paraId="6B760F80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08859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23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BB0BF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 xml:space="preserve">Кухонный двухсекционный холодильник </w:t>
            </w:r>
            <w:r w:rsidRPr="00CC760B">
              <w:rPr>
                <w:rFonts w:eastAsia="Calibri"/>
                <w:sz w:val="18"/>
                <w:szCs w:val="18"/>
                <w:lang w:val="en-US"/>
              </w:rPr>
              <w:t>Modular</w:t>
            </w:r>
            <w:r w:rsidRPr="00CC760B">
              <w:rPr>
                <w:rFonts w:eastAsia="Calibri"/>
                <w:sz w:val="18"/>
                <w:szCs w:val="18"/>
              </w:rPr>
              <w:t xml:space="preserve"> 70*144*86 см.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87750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1</w:t>
            </w:r>
          </w:p>
        </w:tc>
      </w:tr>
      <w:tr w:rsidR="00CC760B" w:rsidRPr="00CC760B" w14:paraId="3DBEC569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DA0BB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24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BE9E4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Кухонный двухсекционный холодильник 70*139*87 см.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8C65D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2</w:t>
            </w:r>
          </w:p>
        </w:tc>
      </w:tr>
      <w:tr w:rsidR="00CC760B" w:rsidRPr="00CC760B" w14:paraId="4C846438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82F00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25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F563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 xml:space="preserve">Холодильник </w:t>
            </w:r>
            <w:r w:rsidRPr="00CC760B">
              <w:rPr>
                <w:rFonts w:eastAsia="Calibri"/>
                <w:sz w:val="18"/>
                <w:szCs w:val="18"/>
                <w:lang w:val="en-US"/>
              </w:rPr>
              <w:t>Modular 69*71*200</w:t>
            </w:r>
            <w:r w:rsidRPr="00CC760B">
              <w:rPr>
                <w:rFonts w:eastAsia="Calibri"/>
                <w:sz w:val="18"/>
                <w:szCs w:val="18"/>
              </w:rPr>
              <w:t xml:space="preserve"> см.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57709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1</w:t>
            </w:r>
          </w:p>
        </w:tc>
      </w:tr>
      <w:tr w:rsidR="00CC760B" w:rsidRPr="00CC760B" w14:paraId="5FEC59DF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59662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26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6DF82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 xml:space="preserve">Духовая печь </w:t>
            </w:r>
            <w:r w:rsidRPr="00CC760B">
              <w:rPr>
                <w:rFonts w:eastAsia="Calibri"/>
                <w:sz w:val="18"/>
                <w:szCs w:val="18"/>
                <w:lang w:val="en-US"/>
              </w:rPr>
              <w:t>Modular</w:t>
            </w:r>
            <w:r w:rsidRPr="00CC760B">
              <w:rPr>
                <w:rFonts w:eastAsia="Calibri"/>
                <w:sz w:val="18"/>
                <w:szCs w:val="18"/>
              </w:rPr>
              <w:t xml:space="preserve"> с вытяжкой 94*95*183 см.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930A8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1</w:t>
            </w:r>
          </w:p>
        </w:tc>
      </w:tr>
      <w:tr w:rsidR="00CC760B" w:rsidRPr="00CC760B" w14:paraId="426F7FF5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0ACBD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27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F7148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</w:rPr>
              <w:t xml:space="preserve">Кухонные весы </w:t>
            </w:r>
            <w:r w:rsidRPr="00CC760B">
              <w:rPr>
                <w:rFonts w:eastAsia="Calibri"/>
                <w:sz w:val="18"/>
                <w:szCs w:val="18"/>
                <w:lang w:val="en-US"/>
              </w:rPr>
              <w:t>CAS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9877C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1</w:t>
            </w:r>
          </w:p>
        </w:tc>
      </w:tr>
      <w:tr w:rsidR="00CC760B" w:rsidRPr="00CC760B" w14:paraId="46254AE9" w14:textId="77777777" w:rsidTr="00254EDA">
        <w:trPr>
          <w:gridAfter w:val="1"/>
          <w:wAfter w:w="452" w:type="dxa"/>
          <w:trHeight w:val="11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CA0A9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28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C5840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</w:rPr>
              <w:t xml:space="preserve">Электрическая плитка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Exxent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25575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1</w:t>
            </w:r>
          </w:p>
        </w:tc>
      </w:tr>
      <w:tr w:rsidR="00CC760B" w:rsidRPr="00CC760B" w14:paraId="574DA9CF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7AB95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29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E2BEC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</w:rPr>
              <w:t xml:space="preserve">Кухонный миксер </w:t>
            </w:r>
            <w:r w:rsidRPr="00CC760B">
              <w:rPr>
                <w:rFonts w:eastAsia="Calibri"/>
                <w:sz w:val="18"/>
                <w:szCs w:val="18"/>
                <w:lang w:val="en-US"/>
              </w:rPr>
              <w:t>KitchenAid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7F0CC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1</w:t>
            </w:r>
          </w:p>
        </w:tc>
      </w:tr>
      <w:tr w:rsidR="00CC760B" w:rsidRPr="00CC760B" w14:paraId="2A8B086D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85306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30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5EB70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</w:rPr>
              <w:t xml:space="preserve">Кухонный миксер </w:t>
            </w:r>
            <w:r w:rsidRPr="00CC760B">
              <w:rPr>
                <w:rFonts w:eastAsia="Calibri"/>
                <w:sz w:val="18"/>
                <w:szCs w:val="18"/>
                <w:lang w:val="en-US"/>
              </w:rPr>
              <w:t>Braun Type: 4184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614DB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1</w:t>
            </w:r>
          </w:p>
        </w:tc>
      </w:tr>
      <w:tr w:rsidR="00CC760B" w:rsidRPr="00CC760B" w14:paraId="1AF9186C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F029C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31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3D950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 xml:space="preserve">Мороженица </w:t>
            </w:r>
            <w:r w:rsidRPr="00CC760B">
              <w:rPr>
                <w:rFonts w:eastAsia="Calibri"/>
                <w:sz w:val="18"/>
                <w:szCs w:val="18"/>
                <w:lang w:val="en-US"/>
              </w:rPr>
              <w:t>Gelato Pro 2500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4A636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1</w:t>
            </w:r>
          </w:p>
        </w:tc>
      </w:tr>
      <w:tr w:rsidR="00CC760B" w:rsidRPr="00CC760B" w14:paraId="1222E0F9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AA08E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32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E3FB4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 xml:space="preserve">Колбасорезка </w:t>
            </w:r>
            <w:r w:rsidRPr="00CC760B">
              <w:rPr>
                <w:rFonts w:eastAsia="Calibri"/>
                <w:sz w:val="18"/>
                <w:szCs w:val="18"/>
                <w:lang w:val="en-US"/>
              </w:rPr>
              <w:t>R.G.V.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EA73F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1</w:t>
            </w:r>
          </w:p>
        </w:tc>
      </w:tr>
      <w:tr w:rsidR="00CC760B" w:rsidRPr="00CC760B" w14:paraId="57F3B856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D7610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33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73A34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 xml:space="preserve">Кухонные весы </w:t>
            </w:r>
            <w:r w:rsidRPr="00CC760B">
              <w:rPr>
                <w:rFonts w:eastAsia="Calibri"/>
                <w:sz w:val="18"/>
                <w:szCs w:val="18"/>
                <w:lang w:val="en-US"/>
              </w:rPr>
              <w:t>CAS SW-10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09011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1</w:t>
            </w:r>
          </w:p>
        </w:tc>
      </w:tr>
      <w:tr w:rsidR="00CC760B" w:rsidRPr="00CC760B" w14:paraId="6C819866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3A51E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34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23CA1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</w:rPr>
              <w:t>Миксер</w:t>
            </w:r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Vita-Mix Vita-Prep3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C9FF8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1</w:t>
            </w:r>
          </w:p>
        </w:tc>
      </w:tr>
      <w:tr w:rsidR="00CC760B" w:rsidRPr="00CC760B" w14:paraId="04CDDA91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080CF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35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A537F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 xml:space="preserve">Микроволновка </w:t>
            </w:r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Samsung </w:t>
            </w:r>
            <w:r w:rsidRPr="00CC760B">
              <w:rPr>
                <w:rFonts w:eastAsia="Calibri"/>
                <w:sz w:val="18"/>
                <w:szCs w:val="18"/>
              </w:rPr>
              <w:t>черная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2283A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1</w:t>
            </w:r>
          </w:p>
        </w:tc>
      </w:tr>
      <w:tr w:rsidR="00CC760B" w:rsidRPr="00CC760B" w14:paraId="57FBF3C1" w14:textId="77777777" w:rsidTr="00254EDA">
        <w:trPr>
          <w:gridAfter w:val="1"/>
          <w:wAfter w:w="452" w:type="dxa"/>
          <w:trHeight w:val="13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6A792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36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77407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 xml:space="preserve">Двухсекционный морозильный шкаф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Hicold</w:t>
            </w:r>
            <w:proofErr w:type="spellEnd"/>
            <w:r w:rsidRPr="00CC760B">
              <w:rPr>
                <w:rFonts w:eastAsia="Calibri"/>
                <w:sz w:val="18"/>
                <w:szCs w:val="18"/>
              </w:rPr>
              <w:t xml:space="preserve"> 70*139*90 см.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B25F5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2</w:t>
            </w:r>
          </w:p>
        </w:tc>
      </w:tr>
      <w:tr w:rsidR="00CC760B" w:rsidRPr="00CC760B" w14:paraId="62B46E8A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32573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37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0B407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Металлическая кухонная раковина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71EC7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3</w:t>
            </w:r>
          </w:p>
        </w:tc>
      </w:tr>
      <w:tr w:rsidR="00CC760B" w:rsidRPr="00CC760B" w14:paraId="155BAE30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19174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38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5E981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 xml:space="preserve">Газовая плита </w:t>
            </w:r>
            <w:r w:rsidRPr="00CC760B">
              <w:rPr>
                <w:rFonts w:eastAsia="Calibri"/>
                <w:sz w:val="18"/>
                <w:szCs w:val="18"/>
                <w:lang w:val="en-US"/>
              </w:rPr>
              <w:t>Modular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BD5F3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2</w:t>
            </w:r>
          </w:p>
        </w:tc>
      </w:tr>
      <w:tr w:rsidR="00CC760B" w:rsidRPr="00CC760B" w14:paraId="1460B995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611EB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39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A6433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 xml:space="preserve">Духовка </w:t>
            </w:r>
            <w:r w:rsidRPr="00CC760B">
              <w:rPr>
                <w:rFonts w:eastAsia="Calibri"/>
                <w:sz w:val="18"/>
                <w:szCs w:val="18"/>
                <w:lang w:val="en-US"/>
              </w:rPr>
              <w:t>Modular</w:t>
            </w:r>
            <w:r w:rsidRPr="00CC760B">
              <w:rPr>
                <w:rFonts w:eastAsia="Calibri"/>
                <w:sz w:val="18"/>
                <w:szCs w:val="18"/>
              </w:rPr>
              <w:t xml:space="preserve"> с вытяжкой 85*84*83 см.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2CDDE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1</w:t>
            </w:r>
          </w:p>
        </w:tc>
      </w:tr>
      <w:tr w:rsidR="00CC760B" w:rsidRPr="00CC760B" w14:paraId="4E220FA4" w14:textId="77777777" w:rsidTr="00254EDA">
        <w:trPr>
          <w:gridAfter w:val="1"/>
          <w:wAfter w:w="452" w:type="dxa"/>
          <w:trHeight w:val="12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C4D3D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40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BFB46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 xml:space="preserve">Фритюрница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Tefal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3654D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1</w:t>
            </w:r>
          </w:p>
        </w:tc>
      </w:tr>
      <w:tr w:rsidR="00CC760B" w:rsidRPr="00CC760B" w14:paraId="592CF00C" w14:textId="77777777" w:rsidTr="00254EDA">
        <w:trPr>
          <w:gridAfter w:val="1"/>
          <w:wAfter w:w="452" w:type="dxa"/>
          <w:trHeight w:val="18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EEA29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41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9E9BB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Кирпичный мангал с вытяжкой 70*200*200 см.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885AD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1</w:t>
            </w:r>
          </w:p>
        </w:tc>
      </w:tr>
      <w:tr w:rsidR="00CC760B" w:rsidRPr="00CC760B" w14:paraId="1664B476" w14:textId="77777777" w:rsidTr="00254EDA">
        <w:trPr>
          <w:gridAfter w:val="1"/>
          <w:wAfter w:w="452" w:type="dxa"/>
          <w:trHeight w:val="1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1F107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42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8515D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</w:rPr>
              <w:t xml:space="preserve">Мультиварка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Moulinex</w:t>
            </w:r>
            <w:proofErr w:type="spellEnd"/>
            <w:r w:rsidRPr="00CC760B">
              <w:rPr>
                <w:rFonts w:eastAsia="Calibri"/>
                <w:sz w:val="18"/>
                <w:szCs w:val="18"/>
              </w:rPr>
              <w:t xml:space="preserve"> </w:t>
            </w:r>
            <w:r w:rsidRPr="00CC760B">
              <w:rPr>
                <w:rFonts w:eastAsia="Calibri"/>
                <w:sz w:val="18"/>
                <w:szCs w:val="18"/>
                <w:lang w:val="en-US"/>
              </w:rPr>
              <w:t>Uno M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642FD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1</w:t>
            </w:r>
          </w:p>
        </w:tc>
      </w:tr>
      <w:tr w:rsidR="00CC760B" w:rsidRPr="00CC760B" w14:paraId="530326B1" w14:textId="77777777" w:rsidTr="00254EDA">
        <w:trPr>
          <w:gridAfter w:val="1"/>
          <w:wAfter w:w="452" w:type="dxa"/>
          <w:trHeight w:val="17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BD076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43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8FE2F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 xml:space="preserve">Кухонные весы </w:t>
            </w:r>
            <w:r w:rsidRPr="00CC760B">
              <w:rPr>
                <w:rFonts w:eastAsia="Calibri"/>
                <w:sz w:val="18"/>
                <w:szCs w:val="18"/>
                <w:lang w:val="en-US"/>
              </w:rPr>
              <w:t>CAS SW-05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C1735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1</w:t>
            </w:r>
          </w:p>
        </w:tc>
      </w:tr>
      <w:tr w:rsidR="00CC760B" w:rsidRPr="00CC760B" w14:paraId="6E40CB3E" w14:textId="77777777" w:rsidTr="00254EDA">
        <w:trPr>
          <w:gridAfter w:val="1"/>
          <w:wAfter w:w="452" w:type="dxa"/>
          <w:trHeight w:val="10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0375B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44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87CD8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</w:rPr>
              <w:t xml:space="preserve">Электрогриль </w:t>
            </w:r>
            <w:r w:rsidRPr="00CC760B">
              <w:rPr>
                <w:rFonts w:eastAsia="Calibri"/>
                <w:sz w:val="18"/>
                <w:szCs w:val="18"/>
                <w:lang w:val="en-US"/>
              </w:rPr>
              <w:t>Ergo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A3BB2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1</w:t>
            </w:r>
          </w:p>
        </w:tc>
      </w:tr>
      <w:tr w:rsidR="00CC760B" w:rsidRPr="00CC760B" w14:paraId="10F5FBAF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1F07A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45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341FA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 xml:space="preserve">Электронные кухонные весы </w:t>
            </w:r>
            <w:r w:rsidRPr="00CC760B">
              <w:rPr>
                <w:rFonts w:eastAsia="Calibri"/>
                <w:sz w:val="18"/>
                <w:szCs w:val="18"/>
                <w:lang w:val="en-US"/>
              </w:rPr>
              <w:t>CAS</w:t>
            </w:r>
            <w:r w:rsidRPr="00CC760B">
              <w:rPr>
                <w:rFonts w:eastAsia="Calibri"/>
                <w:sz w:val="18"/>
                <w:szCs w:val="18"/>
              </w:rPr>
              <w:t xml:space="preserve"> </w:t>
            </w:r>
            <w:r w:rsidRPr="00CC760B">
              <w:rPr>
                <w:rFonts w:eastAsia="Calibri"/>
                <w:sz w:val="18"/>
                <w:szCs w:val="18"/>
                <w:lang w:val="en-US"/>
              </w:rPr>
              <w:t>SW</w:t>
            </w:r>
            <w:r w:rsidRPr="00CC760B">
              <w:rPr>
                <w:rFonts w:eastAsia="Calibri"/>
                <w:sz w:val="18"/>
                <w:szCs w:val="18"/>
              </w:rPr>
              <w:t xml:space="preserve">-02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6DC80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</w:rPr>
              <w:t>1</w:t>
            </w:r>
          </w:p>
        </w:tc>
      </w:tr>
      <w:tr w:rsidR="00CC760B" w:rsidRPr="00CC760B" w14:paraId="56623D09" w14:textId="77777777" w:rsidTr="00254EDA">
        <w:trPr>
          <w:gridAfter w:val="1"/>
          <w:wAfter w:w="452" w:type="dxa"/>
          <w:trHeight w:val="9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5329A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46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32977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</w:rPr>
              <w:t>Электромясорубка</w:t>
            </w:r>
            <w:proofErr w:type="spellEnd"/>
            <w:r w:rsidRPr="00CC760B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Fama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Industries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AAD2D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1</w:t>
            </w:r>
          </w:p>
        </w:tc>
      </w:tr>
      <w:tr w:rsidR="00CC760B" w:rsidRPr="00CC760B" w14:paraId="7AF37E10" w14:textId="77777777" w:rsidTr="00254EDA">
        <w:trPr>
          <w:gridAfter w:val="1"/>
          <w:wAfter w:w="452" w:type="dxa"/>
          <w:trHeight w:val="17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C6A20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47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FF7A8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Оборудование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для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кальяна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CE46B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6</w:t>
            </w:r>
          </w:p>
        </w:tc>
      </w:tr>
      <w:tr w:rsidR="00CC760B" w:rsidRPr="00CC760B" w14:paraId="14EF637D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8178F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48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CB5F9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Металлический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кухонный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шкаф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DCFF3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2</w:t>
            </w:r>
          </w:p>
        </w:tc>
      </w:tr>
      <w:tr w:rsidR="00CC760B" w:rsidRPr="00CC760B" w14:paraId="0AE53584" w14:textId="77777777" w:rsidTr="00254EDA">
        <w:trPr>
          <w:gridAfter w:val="1"/>
          <w:wAfter w:w="452" w:type="dxa"/>
          <w:trHeight w:val="1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86D74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49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BDA14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Металлическая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мойка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9EA11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1</w:t>
            </w:r>
          </w:p>
        </w:tc>
      </w:tr>
      <w:tr w:rsidR="00CC760B" w:rsidRPr="00CC760B" w14:paraId="4180CF43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2CA4B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50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761B6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Конусообразный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потолочный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светильник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C3B05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4</w:t>
            </w:r>
          </w:p>
        </w:tc>
      </w:tr>
      <w:tr w:rsidR="00CC760B" w:rsidRPr="00CC760B" w14:paraId="175487A4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C09C6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51</w:t>
            </w:r>
          </w:p>
        </w:tc>
        <w:tc>
          <w:tcPr>
            <w:tcW w:w="7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F9F89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Зеркало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110х220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см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823DD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1</w:t>
            </w:r>
          </w:p>
        </w:tc>
      </w:tr>
      <w:tr w:rsidR="00CC760B" w:rsidRPr="00CC760B" w14:paraId="0DD1CC71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45474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52</w:t>
            </w:r>
          </w:p>
        </w:tc>
        <w:tc>
          <w:tcPr>
            <w:tcW w:w="7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8B09E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Скатерть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C8C5F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50</w:t>
            </w:r>
          </w:p>
        </w:tc>
      </w:tr>
      <w:tr w:rsidR="00CC760B" w:rsidRPr="00CC760B" w14:paraId="4ECD9D9D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CB9CF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53</w:t>
            </w:r>
          </w:p>
        </w:tc>
        <w:tc>
          <w:tcPr>
            <w:tcW w:w="7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1065D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Ковер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DFCF2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1</w:t>
            </w:r>
          </w:p>
        </w:tc>
      </w:tr>
      <w:tr w:rsidR="00CC760B" w:rsidRPr="00CC760B" w14:paraId="3460427D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477BC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54</w:t>
            </w:r>
          </w:p>
        </w:tc>
        <w:tc>
          <w:tcPr>
            <w:tcW w:w="7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2501F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Фанера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круглая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, R=90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см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89385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6</w:t>
            </w:r>
          </w:p>
        </w:tc>
      </w:tr>
      <w:tr w:rsidR="00CC760B" w:rsidRPr="00CC760B" w14:paraId="003943C3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381E9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55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BB2F2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Настенные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светильники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CA597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7</w:t>
            </w:r>
          </w:p>
        </w:tc>
      </w:tr>
      <w:tr w:rsidR="00CC760B" w:rsidRPr="00CC760B" w14:paraId="1D1C60DE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94245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56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01B91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Унитаз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черный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E4790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2</w:t>
            </w:r>
          </w:p>
        </w:tc>
      </w:tr>
      <w:tr w:rsidR="00CC760B" w:rsidRPr="00CC760B" w14:paraId="5C07DA4F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CDA5F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57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2516B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Раковина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черная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A46B8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2</w:t>
            </w:r>
          </w:p>
        </w:tc>
      </w:tr>
      <w:tr w:rsidR="00CC760B" w:rsidRPr="00CC760B" w14:paraId="5FF60BB9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EDDE5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58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361D2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Зеркало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105*85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см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CA802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2</w:t>
            </w:r>
          </w:p>
        </w:tc>
      </w:tr>
      <w:tr w:rsidR="00CC760B" w:rsidRPr="00CC760B" w14:paraId="2D85777F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C9E7B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59</w:t>
            </w:r>
          </w:p>
        </w:tc>
        <w:tc>
          <w:tcPr>
            <w:tcW w:w="7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8D290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Каменные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столешницы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под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раковину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2BE25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2</w:t>
            </w:r>
          </w:p>
        </w:tc>
      </w:tr>
      <w:tr w:rsidR="00CC760B" w:rsidRPr="00CC760B" w14:paraId="7DD3FD9F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605BF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lastRenderedPageBreak/>
              <w:t>60</w:t>
            </w:r>
          </w:p>
        </w:tc>
        <w:tc>
          <w:tcPr>
            <w:tcW w:w="7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75C95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Телевизор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Samsung PS51E53OA3W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7A50E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2</w:t>
            </w:r>
          </w:p>
        </w:tc>
      </w:tr>
      <w:tr w:rsidR="00CC760B" w:rsidRPr="00CC760B" w14:paraId="16ECB7A5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5C069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61</w:t>
            </w:r>
          </w:p>
        </w:tc>
        <w:tc>
          <w:tcPr>
            <w:tcW w:w="7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35B86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Телевизор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LG 50PN4520-ZE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B2CA6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2</w:t>
            </w:r>
          </w:p>
        </w:tc>
      </w:tr>
      <w:tr w:rsidR="00CC760B" w:rsidRPr="00CC760B" w14:paraId="688EB948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DF888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62</w:t>
            </w:r>
          </w:p>
        </w:tc>
        <w:tc>
          <w:tcPr>
            <w:tcW w:w="7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426BD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Телевизор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LG 47LK530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EF661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1</w:t>
            </w:r>
          </w:p>
        </w:tc>
      </w:tr>
      <w:tr w:rsidR="00CC760B" w:rsidRPr="00CC760B" w14:paraId="47B77DA6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6FB63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63</w:t>
            </w:r>
          </w:p>
        </w:tc>
        <w:tc>
          <w:tcPr>
            <w:tcW w:w="7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6E4F2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Комод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60х195х116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см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A0BE8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1</w:t>
            </w:r>
          </w:p>
        </w:tc>
      </w:tr>
      <w:tr w:rsidR="00CC760B" w:rsidRPr="00CC760B" w14:paraId="48F1B707" w14:textId="77777777" w:rsidTr="00254EDA">
        <w:trPr>
          <w:gridAfter w:val="1"/>
          <w:wAfter w:w="452" w:type="dxa"/>
          <w:trHeight w:val="397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C3640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64</w:t>
            </w:r>
          </w:p>
        </w:tc>
        <w:tc>
          <w:tcPr>
            <w:tcW w:w="7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A1323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Мягкие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кресла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CF00B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10</w:t>
            </w:r>
          </w:p>
        </w:tc>
      </w:tr>
      <w:tr w:rsidR="00CC760B" w:rsidRPr="00CC760B" w14:paraId="5D7799B4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769FF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65</w:t>
            </w:r>
          </w:p>
        </w:tc>
        <w:tc>
          <w:tcPr>
            <w:tcW w:w="7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A4F67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Пуфики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4EE52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7</w:t>
            </w:r>
          </w:p>
        </w:tc>
      </w:tr>
      <w:tr w:rsidR="00CC760B" w:rsidRPr="00CC760B" w14:paraId="31095982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06708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66</w:t>
            </w:r>
          </w:p>
        </w:tc>
        <w:tc>
          <w:tcPr>
            <w:tcW w:w="7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D732D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Квадратный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стол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79х79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см</w:t>
            </w:r>
            <w:proofErr w:type="spellEnd"/>
            <w:r w:rsidRPr="00CC760B">
              <w:rPr>
                <w:rFonts w:eastAsia="Calibri"/>
                <w:sz w:val="18"/>
                <w:szCs w:val="18"/>
              </w:rPr>
              <w:t>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853F2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8</w:t>
            </w:r>
          </w:p>
        </w:tc>
      </w:tr>
      <w:tr w:rsidR="00CC760B" w:rsidRPr="00CC760B" w14:paraId="2038207A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BADF6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67</w:t>
            </w:r>
          </w:p>
        </w:tc>
        <w:tc>
          <w:tcPr>
            <w:tcW w:w="7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D9920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Круглый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стол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82389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2</w:t>
            </w:r>
          </w:p>
        </w:tc>
      </w:tr>
      <w:tr w:rsidR="00CC760B" w:rsidRPr="00CC760B" w14:paraId="397F7FCD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2BCC4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68</w:t>
            </w:r>
          </w:p>
        </w:tc>
        <w:tc>
          <w:tcPr>
            <w:tcW w:w="7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079E1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Настенные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светильники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07BF0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5</w:t>
            </w:r>
          </w:p>
        </w:tc>
      </w:tr>
      <w:tr w:rsidR="00CC760B" w:rsidRPr="00CC760B" w14:paraId="7671DF1E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6BE9A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69</w:t>
            </w:r>
          </w:p>
        </w:tc>
        <w:tc>
          <w:tcPr>
            <w:tcW w:w="7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AFFB2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Напольный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светильник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04347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1</w:t>
            </w:r>
          </w:p>
        </w:tc>
      </w:tr>
      <w:tr w:rsidR="00CC760B" w:rsidRPr="00CC760B" w14:paraId="3192B08C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98A6C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70</w:t>
            </w:r>
          </w:p>
        </w:tc>
        <w:tc>
          <w:tcPr>
            <w:tcW w:w="7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002E9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Шар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для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светомузыки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C8EE5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5</w:t>
            </w:r>
          </w:p>
        </w:tc>
      </w:tr>
      <w:tr w:rsidR="00CC760B" w:rsidRPr="00CC760B" w14:paraId="5795090D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BBE07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71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60437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HDD-DH5BT Sony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C5427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1</w:t>
            </w:r>
          </w:p>
        </w:tc>
      </w:tr>
      <w:tr w:rsidR="00CC760B" w:rsidRPr="00CC760B" w14:paraId="06AB9D30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92100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72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3B858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EuroPower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EPQ304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3DC6A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1</w:t>
            </w:r>
          </w:p>
        </w:tc>
      </w:tr>
      <w:tr w:rsidR="00CC760B" w:rsidRPr="00CC760B" w14:paraId="57373FFE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9E347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73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0CE0A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Mistral 400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D5F21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1</w:t>
            </w:r>
          </w:p>
        </w:tc>
      </w:tr>
      <w:tr w:rsidR="00CC760B" w:rsidRPr="00CC760B" w14:paraId="194F4297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EC64A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74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A0EFA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Колонки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Apart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D5DAC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4</w:t>
            </w:r>
          </w:p>
        </w:tc>
      </w:tr>
      <w:tr w:rsidR="00CC760B" w:rsidRPr="00CC760B" w14:paraId="7696BEB0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A49B0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75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9AC91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Стиральная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машина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Bosch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E2964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1</w:t>
            </w:r>
          </w:p>
        </w:tc>
      </w:tr>
      <w:tr w:rsidR="00CC760B" w:rsidRPr="00CC760B" w14:paraId="3F5F5E0A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E4C38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76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EB192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Стиральная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машина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Miele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F14D7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2</w:t>
            </w:r>
          </w:p>
        </w:tc>
      </w:tr>
      <w:tr w:rsidR="00CC760B" w:rsidRPr="00CC760B" w14:paraId="6BD8B31E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7689E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77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55E12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Tefal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Liberty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парогенератор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6CF3A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1</w:t>
            </w:r>
          </w:p>
        </w:tc>
      </w:tr>
      <w:tr w:rsidR="00CC760B" w:rsidRPr="00CC760B" w14:paraId="0C66A771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C77F0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78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21DB6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Гладильная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доска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A9BC4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1</w:t>
            </w:r>
          </w:p>
        </w:tc>
      </w:tr>
      <w:tr w:rsidR="00CC760B" w:rsidRPr="00CC760B" w14:paraId="68E64C5C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2497B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79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9CCB2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Скатерть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белая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EC0C6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30</w:t>
            </w:r>
          </w:p>
        </w:tc>
      </w:tr>
      <w:tr w:rsidR="00CC760B" w:rsidRPr="00CC760B" w14:paraId="44CF9001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C5CDB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80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32BEF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Монитор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Acer V223hqv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9124B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2</w:t>
            </w:r>
          </w:p>
        </w:tc>
      </w:tr>
      <w:tr w:rsidR="00CC760B" w:rsidRPr="00CC760B" w14:paraId="22AB09C7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44F27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81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D6E60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 xml:space="preserve">Беспроводной цифровой приемник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shure</w:t>
            </w:r>
            <w:proofErr w:type="spellEnd"/>
            <w:r w:rsidRPr="00CC760B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glxd</w:t>
            </w:r>
            <w:proofErr w:type="spellEnd"/>
            <w:r w:rsidRPr="00CC760B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01F3B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1</w:t>
            </w:r>
          </w:p>
        </w:tc>
      </w:tr>
      <w:tr w:rsidR="00CC760B" w:rsidRPr="00CC760B" w14:paraId="66D7F927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2EE23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82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67C33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Рад.сист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shure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pgx4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76EF1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3</w:t>
            </w:r>
          </w:p>
        </w:tc>
      </w:tr>
      <w:tr w:rsidR="00CC760B" w:rsidRPr="00CC760B" w14:paraId="46446E45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E32B3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83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BB53A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Пульт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Yamaho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O1V96i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42E63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1</w:t>
            </w:r>
          </w:p>
        </w:tc>
      </w:tr>
      <w:tr w:rsidR="00CC760B" w:rsidRPr="00CC760B" w14:paraId="60E05E93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732E5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84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84F43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ТВ-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приставка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LG SP 820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58F8A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1</w:t>
            </w:r>
          </w:p>
        </w:tc>
      </w:tr>
      <w:tr w:rsidR="00CC760B" w:rsidRPr="00CC760B" w14:paraId="6C940A35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90525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85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72AD0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Пульт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invoLight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DL-100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26D9E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1</w:t>
            </w:r>
          </w:p>
        </w:tc>
      </w:tr>
      <w:tr w:rsidR="00CC760B" w:rsidRPr="00CC760B" w14:paraId="1FA3D504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87BDC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86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449EB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Микрофон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Beta 58а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4692D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4</w:t>
            </w:r>
          </w:p>
        </w:tc>
      </w:tr>
      <w:tr w:rsidR="00CC760B" w:rsidRPr="00CC760B" w14:paraId="4FEE7A19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FC2FB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87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810CB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ADL-202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0E18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1</w:t>
            </w:r>
          </w:p>
        </w:tc>
      </w:tr>
      <w:tr w:rsidR="00CC760B" w:rsidRPr="00CC760B" w14:paraId="1D20F63B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EE096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88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A8341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AST-100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A2743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1</w:t>
            </w:r>
          </w:p>
        </w:tc>
      </w:tr>
      <w:tr w:rsidR="00CC760B" w:rsidRPr="00CC760B" w14:paraId="62F50F60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2F474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89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8B066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BLU-160 BSS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423FB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1</w:t>
            </w:r>
          </w:p>
        </w:tc>
      </w:tr>
      <w:tr w:rsidR="00CC760B" w:rsidRPr="00CC760B" w14:paraId="4CCB35AD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BC2BE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90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AF04E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Усилитель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Grown 1002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1AEC9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1</w:t>
            </w:r>
          </w:p>
        </w:tc>
      </w:tr>
      <w:tr w:rsidR="00CC760B" w:rsidRPr="00CC760B" w14:paraId="56BCA2E2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713D4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91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067A9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Усилитель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Grown 2002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5885A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2</w:t>
            </w:r>
          </w:p>
        </w:tc>
      </w:tr>
      <w:tr w:rsidR="00CC760B" w:rsidRPr="00CC760B" w14:paraId="40DE8C63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1AF2A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92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9A9CA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Grown XTI 4002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36175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2</w:t>
            </w:r>
          </w:p>
        </w:tc>
      </w:tr>
      <w:tr w:rsidR="00CC760B" w:rsidRPr="00CC760B" w14:paraId="723BF52F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C855C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93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4FAA1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Колонки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MartinAudio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f10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FD505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2</w:t>
            </w:r>
          </w:p>
        </w:tc>
      </w:tr>
      <w:tr w:rsidR="00CC760B" w:rsidRPr="00CC760B" w14:paraId="788E954E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9FA26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94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E30D7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Вентилятор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Bork ff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nnn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18550bk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461F3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1</w:t>
            </w:r>
          </w:p>
        </w:tc>
      </w:tr>
      <w:tr w:rsidR="00CC760B" w:rsidRPr="00CC760B" w14:paraId="12EA6655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2DAD5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95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1DCD8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Мягкий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диван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21E8A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9</w:t>
            </w:r>
          </w:p>
        </w:tc>
      </w:tr>
      <w:tr w:rsidR="00CC760B" w:rsidRPr="00CC760B" w14:paraId="53817658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48852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96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E8988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Кресло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мягкое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EF4C8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1</w:t>
            </w:r>
          </w:p>
        </w:tc>
      </w:tr>
      <w:tr w:rsidR="00CC760B" w:rsidRPr="00CC760B" w14:paraId="4DD176A5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5F812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97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A85D0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Светильник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комнатный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C23AD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4</w:t>
            </w:r>
          </w:p>
        </w:tc>
      </w:tr>
      <w:tr w:rsidR="00CC760B" w:rsidRPr="00CC760B" w14:paraId="056894B2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17DC4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98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2A3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Makita HR 2450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1B98F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1</w:t>
            </w:r>
          </w:p>
        </w:tc>
      </w:tr>
      <w:tr w:rsidR="00CC760B" w:rsidRPr="00CC760B" w14:paraId="4583D452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D19CD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99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39C99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Ритм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МЭС-550ЭРУ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B6C3B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1</w:t>
            </w:r>
          </w:p>
        </w:tc>
      </w:tr>
      <w:tr w:rsidR="00CC760B" w:rsidRPr="00CC760B" w14:paraId="1A20321E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5332A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100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8D4B5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Турник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кенгуру-про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506BC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1</w:t>
            </w:r>
          </w:p>
        </w:tc>
      </w:tr>
      <w:tr w:rsidR="00CC760B" w:rsidRPr="00CC760B" w14:paraId="14823D50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F57E0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101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B284F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Кальянное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оборудование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622CF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4</w:t>
            </w:r>
          </w:p>
        </w:tc>
      </w:tr>
      <w:tr w:rsidR="00CC760B" w:rsidRPr="00CC760B" w14:paraId="53A7D9E5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6DEEE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102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34B7E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Диван-кушетка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4045B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1</w:t>
            </w:r>
          </w:p>
        </w:tc>
      </w:tr>
      <w:tr w:rsidR="00CC760B" w:rsidRPr="00CC760B" w14:paraId="2B3A3E44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F00ED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103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38306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Телевизор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Lg 32ls5620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671D9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3</w:t>
            </w:r>
          </w:p>
        </w:tc>
      </w:tr>
      <w:tr w:rsidR="00CC760B" w:rsidRPr="00CC760B" w14:paraId="271D7861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38586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104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6692F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Телевизор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Samsung ps51e530a3w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DDB28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3</w:t>
            </w:r>
          </w:p>
        </w:tc>
      </w:tr>
      <w:tr w:rsidR="00CC760B" w:rsidRPr="00CC760B" w14:paraId="47EBE505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FFBD4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105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CBEA6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Свет.пушка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zebra-50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A967C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6</w:t>
            </w:r>
          </w:p>
        </w:tc>
      </w:tr>
      <w:tr w:rsidR="00CC760B" w:rsidRPr="00CC760B" w14:paraId="6227B35A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DBFB7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106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0B395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Светодиодный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прожектор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involight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64EBF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4</w:t>
            </w:r>
          </w:p>
        </w:tc>
      </w:tr>
      <w:tr w:rsidR="00CC760B" w:rsidRPr="00CC760B" w14:paraId="19BBDDC9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865DA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107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83416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Колонки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martin audio f15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30C4F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2</w:t>
            </w:r>
          </w:p>
        </w:tc>
      </w:tr>
      <w:tr w:rsidR="00CC760B" w:rsidRPr="00CC760B" w14:paraId="6A191B1B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82C81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108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02B74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Колонки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martin audio f12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FCBC6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2</w:t>
            </w:r>
          </w:p>
        </w:tc>
      </w:tr>
      <w:tr w:rsidR="00CC760B" w:rsidRPr="00CC760B" w14:paraId="776CF55D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1D324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109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E0157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Колонки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martin audio s18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64AB5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4</w:t>
            </w:r>
          </w:p>
        </w:tc>
      </w:tr>
      <w:tr w:rsidR="00CC760B" w:rsidRPr="00CC760B" w14:paraId="303BF8A9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DFB67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110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279C1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Дым-машина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involight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HZ 600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5CB10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1</w:t>
            </w:r>
          </w:p>
        </w:tc>
      </w:tr>
      <w:tr w:rsidR="00CC760B" w:rsidRPr="00CC760B" w14:paraId="62E11884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F28B1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111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8B1BE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Диско-шар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79CA4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2</w:t>
            </w:r>
          </w:p>
        </w:tc>
      </w:tr>
      <w:tr w:rsidR="00CC760B" w:rsidRPr="00CC760B" w14:paraId="06ACE380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67118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112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D8A33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Линейный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прожектор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involight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sonicwave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B9054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3</w:t>
            </w:r>
          </w:p>
        </w:tc>
      </w:tr>
      <w:tr w:rsidR="00CC760B" w:rsidRPr="00CC760B" w14:paraId="7A4C861F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05814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113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FC20B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Стол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темный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160*79*70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см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4047A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4</w:t>
            </w:r>
          </w:p>
        </w:tc>
      </w:tr>
      <w:tr w:rsidR="00CC760B" w:rsidRPr="00CC760B" w14:paraId="70715C34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2503D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114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D3377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Стол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светлый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125*69*70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см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C2701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1</w:t>
            </w:r>
          </w:p>
        </w:tc>
      </w:tr>
      <w:tr w:rsidR="00CC760B" w:rsidRPr="00CC760B" w14:paraId="36136D92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B270F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115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64125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Стол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светлый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106*126*70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см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DE1FC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1</w:t>
            </w:r>
          </w:p>
        </w:tc>
      </w:tr>
      <w:tr w:rsidR="00CC760B" w:rsidRPr="00CC760B" w14:paraId="76364CFB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F3888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116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87F9D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Стол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светлый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182*105*70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см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48B70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1</w:t>
            </w:r>
          </w:p>
        </w:tc>
      </w:tr>
      <w:tr w:rsidR="00CC760B" w:rsidRPr="00CC760B" w14:paraId="7C5DAB05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43EC9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117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95367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Мягкий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пуфик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15A9A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6</w:t>
            </w:r>
          </w:p>
        </w:tc>
      </w:tr>
      <w:tr w:rsidR="00CC760B" w:rsidRPr="00CC760B" w14:paraId="6BEBD224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6E04B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118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7724A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Диван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из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9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блоков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860F0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1</w:t>
            </w:r>
          </w:p>
        </w:tc>
      </w:tr>
      <w:tr w:rsidR="00CC760B" w:rsidRPr="00CC760B" w14:paraId="3FA0399A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9B221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119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369FD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Холодильная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камера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Brema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IceMakers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5EC1E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2</w:t>
            </w:r>
          </w:p>
        </w:tc>
      </w:tr>
      <w:tr w:rsidR="00CC760B" w:rsidRPr="00CC760B" w14:paraId="68E78D3F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EA8C8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120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DC059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Деревянная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тумбочка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72*80*94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см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8D8F1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1</w:t>
            </w:r>
          </w:p>
        </w:tc>
      </w:tr>
      <w:tr w:rsidR="00CC760B" w:rsidRPr="00CC760B" w14:paraId="715093C7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29D6E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121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E3BE2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Стол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60*60*75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см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C2C69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2</w:t>
            </w:r>
          </w:p>
        </w:tc>
      </w:tr>
      <w:tr w:rsidR="00CC760B" w:rsidRPr="00CC760B" w14:paraId="66F8E638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23F1E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122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C2542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Кухонный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стол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70*119*90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см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E3A21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1</w:t>
            </w:r>
          </w:p>
        </w:tc>
      </w:tr>
      <w:tr w:rsidR="00CC760B" w:rsidRPr="00CC760B" w14:paraId="40F1FE0C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4D146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123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D6FF4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Пуфик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мягкий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CB17D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2</w:t>
            </w:r>
          </w:p>
        </w:tc>
      </w:tr>
      <w:tr w:rsidR="00CC760B" w:rsidRPr="00CC760B" w14:paraId="01868341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BF318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124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9A64D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Тепловая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пушка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DB5DC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1</w:t>
            </w:r>
          </w:p>
        </w:tc>
      </w:tr>
      <w:tr w:rsidR="00CC760B" w:rsidRPr="00CC760B" w14:paraId="2BC9ABAA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60F49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125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51F9E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Мойка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металлическая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AA2EF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1</w:t>
            </w:r>
          </w:p>
        </w:tc>
      </w:tr>
      <w:tr w:rsidR="00CC760B" w:rsidRPr="00CC760B" w14:paraId="0A260F28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B6C26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lastRenderedPageBreak/>
              <w:t>126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0F461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Чугунная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сковородка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BE968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3</w:t>
            </w:r>
          </w:p>
        </w:tc>
      </w:tr>
      <w:tr w:rsidR="00CC760B" w:rsidRPr="00CC760B" w14:paraId="5D7D3AB4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01E60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127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A2AD7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Машина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для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охлаждения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00010603886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A7A28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1</w:t>
            </w:r>
          </w:p>
        </w:tc>
      </w:tr>
      <w:tr w:rsidR="00CC760B" w:rsidRPr="00CC760B" w14:paraId="57E785B2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1F3FE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128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20A2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Металлический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стол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293A9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6</w:t>
            </w:r>
          </w:p>
        </w:tc>
      </w:tr>
      <w:tr w:rsidR="00CC760B" w:rsidRPr="00CC760B" w14:paraId="50A54219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0EC8E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129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FFD33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Мойка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металлическая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1396F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2</w:t>
            </w:r>
          </w:p>
        </w:tc>
      </w:tr>
      <w:tr w:rsidR="00CC760B" w:rsidRPr="00CC760B" w14:paraId="7583C9A8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58CC6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130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68402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Мясорубка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33923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1</w:t>
            </w:r>
          </w:p>
        </w:tc>
      </w:tr>
      <w:tr w:rsidR="00CC760B" w:rsidRPr="00CC760B" w14:paraId="65445638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C18FB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131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74534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Вакуумный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упаковщик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6A493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1</w:t>
            </w:r>
          </w:p>
        </w:tc>
      </w:tr>
      <w:tr w:rsidR="00CC760B" w:rsidRPr="00CC760B" w14:paraId="7578A9FB" w14:textId="77777777" w:rsidTr="00254EDA">
        <w:trPr>
          <w:gridAfter w:val="1"/>
          <w:wAfter w:w="452" w:type="dxa"/>
          <w:trHeight w:val="39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C92BE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132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638D3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Рулон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кабелей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EBA2B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5</w:t>
            </w:r>
          </w:p>
        </w:tc>
      </w:tr>
      <w:tr w:rsidR="00CC760B" w:rsidRPr="00CC760B" w14:paraId="4780096D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E0263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133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E61B6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Холодильник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Modular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7637A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1</w:t>
            </w:r>
          </w:p>
        </w:tc>
      </w:tr>
      <w:tr w:rsidR="00CC760B" w:rsidRPr="00CC760B" w14:paraId="2BB7ACAF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666BA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134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FB607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Холодильник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260*170*190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см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6F6D2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1</w:t>
            </w:r>
          </w:p>
        </w:tc>
      </w:tr>
      <w:tr w:rsidR="00CC760B" w:rsidRPr="00CC760B" w14:paraId="34E1ADAB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8799C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135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E2CD1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Кондиционер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General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Climat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A0AEB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1</w:t>
            </w:r>
          </w:p>
        </w:tc>
      </w:tr>
      <w:tr w:rsidR="00CC760B" w:rsidRPr="00CC760B" w14:paraId="377844BA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050DD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136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AFCA9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Микроволновая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печь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Bork w531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BB916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1</w:t>
            </w:r>
          </w:p>
        </w:tc>
      </w:tr>
      <w:tr w:rsidR="00CC760B" w:rsidRPr="00CC760B" w14:paraId="6FE9FBBC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17534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137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A195F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Микроволновая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печь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Bork w702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BFDF1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1</w:t>
            </w:r>
          </w:p>
        </w:tc>
      </w:tr>
      <w:tr w:rsidR="00CC760B" w:rsidRPr="00CC760B" w14:paraId="17A917DC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B5ECB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138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0898E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Электроплитка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Exxent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9F783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1</w:t>
            </w:r>
          </w:p>
        </w:tc>
      </w:tr>
      <w:tr w:rsidR="00CC760B" w:rsidRPr="00CC760B" w14:paraId="4AC8C1F4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52066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139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8BBD9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Электромясорубка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Kenwood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B6905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1</w:t>
            </w:r>
          </w:p>
        </w:tc>
      </w:tr>
      <w:tr w:rsidR="00CC760B" w:rsidRPr="00CC760B" w14:paraId="7F929216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57F04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140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679F8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Мультиварка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Marta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1FDCE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1</w:t>
            </w:r>
          </w:p>
        </w:tc>
      </w:tr>
      <w:tr w:rsidR="00CC760B" w:rsidRPr="00CC760B" w14:paraId="0414BEF8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B566C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141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F2D99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Мультиварка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Cuckoo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5218C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1</w:t>
            </w:r>
          </w:p>
        </w:tc>
      </w:tr>
      <w:tr w:rsidR="00CC760B" w:rsidRPr="00CC760B" w14:paraId="34803496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EF208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142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7F0C1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Электромясорубка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BD968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1</w:t>
            </w:r>
          </w:p>
        </w:tc>
      </w:tr>
      <w:tr w:rsidR="00CC760B" w:rsidRPr="00CC760B" w14:paraId="5994448A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E351C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143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84C1C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 xml:space="preserve">Кипятильник для воды электрический </w:t>
            </w:r>
            <w:r w:rsidRPr="00CC760B">
              <w:rPr>
                <w:rFonts w:eastAsia="Calibri"/>
                <w:sz w:val="18"/>
                <w:szCs w:val="18"/>
                <w:lang w:val="en-US"/>
              </w:rPr>
              <w:t>KWA</w:t>
            </w:r>
            <w:r w:rsidRPr="00CC760B">
              <w:rPr>
                <w:rFonts w:eastAsia="Calibri"/>
                <w:sz w:val="18"/>
                <w:szCs w:val="18"/>
              </w:rPr>
              <w:t>-15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CBF50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1</w:t>
            </w:r>
          </w:p>
        </w:tc>
      </w:tr>
      <w:tr w:rsidR="00CC760B" w:rsidRPr="00CC760B" w14:paraId="6B3AFBD5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6523A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144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D4AB7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Прожектор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involight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sonicwave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851E8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1</w:t>
            </w:r>
          </w:p>
        </w:tc>
      </w:tr>
      <w:tr w:rsidR="00CC760B" w:rsidRPr="00CC760B" w14:paraId="5CC31083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C1051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145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AC9AC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Набор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кухонных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приборов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контейнеры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>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78196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30</w:t>
            </w:r>
          </w:p>
        </w:tc>
      </w:tr>
      <w:tr w:rsidR="00CC760B" w:rsidRPr="00CC760B" w14:paraId="5A784C79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D5432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146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3DD81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Светильники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настенные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56173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6</w:t>
            </w:r>
          </w:p>
        </w:tc>
      </w:tr>
      <w:tr w:rsidR="00CC760B" w:rsidRPr="00CC760B" w14:paraId="3908576F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A93AD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147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025E6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Плита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Modular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A9810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1</w:t>
            </w:r>
          </w:p>
        </w:tc>
      </w:tr>
      <w:tr w:rsidR="00CC760B" w:rsidRPr="00CC760B" w14:paraId="66986E5E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F0AF4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148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3ED03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Светильник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напольный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852AB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6</w:t>
            </w:r>
          </w:p>
        </w:tc>
      </w:tr>
      <w:tr w:rsidR="00CC760B" w:rsidRPr="00CC760B" w14:paraId="5AA44B17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EFCEB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149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98503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Шкафчики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для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личных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вещей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07C11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4</w:t>
            </w:r>
          </w:p>
        </w:tc>
      </w:tr>
      <w:tr w:rsidR="00CC760B" w:rsidRPr="00CC760B" w14:paraId="30B8E875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1884F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150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723DA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Вешалка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7446D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1</w:t>
            </w:r>
          </w:p>
        </w:tc>
      </w:tr>
      <w:tr w:rsidR="00CC760B" w:rsidRPr="00CC760B" w14:paraId="2CE06ADC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AA8B2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151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6867C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Вешалка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22A5F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1</w:t>
            </w:r>
          </w:p>
        </w:tc>
      </w:tr>
      <w:tr w:rsidR="00CC760B" w:rsidRPr="00CC760B" w14:paraId="14787252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0466D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152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A8888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Холодильник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Cibin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Husky 06125N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4A771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1</w:t>
            </w:r>
          </w:p>
        </w:tc>
      </w:tr>
      <w:tr w:rsidR="00CC760B" w:rsidRPr="00CC760B" w14:paraId="1099FD18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66637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153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C2F30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Точильно-шлифовальный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станок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Greapo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B0ACC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1</w:t>
            </w:r>
          </w:p>
        </w:tc>
      </w:tr>
      <w:tr w:rsidR="00CC760B" w:rsidRPr="00CC760B" w14:paraId="56392D0F" w14:textId="77777777" w:rsidTr="00254EDA">
        <w:trPr>
          <w:gridAfter w:val="1"/>
          <w:wAfter w:w="452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F320B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C760B">
              <w:rPr>
                <w:rFonts w:eastAsia="Calibri"/>
                <w:sz w:val="18"/>
                <w:szCs w:val="18"/>
                <w:lang w:val="en-US"/>
              </w:rPr>
              <w:t>154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FD644" w14:textId="77777777" w:rsidR="00CC760B" w:rsidRPr="00CC760B" w:rsidRDefault="00CC760B" w:rsidP="00CC760B">
            <w:pPr>
              <w:suppressAutoHyphens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Светильник</w:t>
            </w:r>
            <w:proofErr w:type="spellEnd"/>
            <w:r w:rsidRPr="00CC760B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760B">
              <w:rPr>
                <w:rFonts w:eastAsia="Calibri"/>
                <w:sz w:val="18"/>
                <w:szCs w:val="18"/>
                <w:lang w:val="en-US"/>
              </w:rPr>
              <w:t>настольный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BDBBA" w14:textId="77777777" w:rsidR="00CC760B" w:rsidRPr="00CC760B" w:rsidRDefault="00CC760B" w:rsidP="00CC760B">
            <w:pPr>
              <w:suppressAutoHyphen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C760B">
              <w:rPr>
                <w:rFonts w:eastAsia="Calibri"/>
                <w:sz w:val="18"/>
                <w:szCs w:val="18"/>
              </w:rPr>
              <w:t>1</w:t>
            </w:r>
          </w:p>
        </w:tc>
      </w:tr>
    </w:tbl>
    <w:p w14:paraId="11463C10" w14:textId="77777777" w:rsidR="00CC760B" w:rsidRDefault="00CC760B" w:rsidP="00CC760B">
      <w:pPr>
        <w:rPr>
          <w:b/>
        </w:rPr>
      </w:pPr>
    </w:p>
    <w:p w14:paraId="5B95BB3C" w14:textId="77777777" w:rsidR="00CC760B" w:rsidRDefault="00CC760B" w:rsidP="0004308E">
      <w:pPr>
        <w:jc w:val="right"/>
        <w:rPr>
          <w:b/>
        </w:rPr>
      </w:pPr>
    </w:p>
    <w:p w14:paraId="2AD37369" w14:textId="77777777" w:rsidR="00CC760B" w:rsidRDefault="00CC760B" w:rsidP="0004308E">
      <w:pPr>
        <w:jc w:val="right"/>
        <w:rPr>
          <w:b/>
        </w:rPr>
      </w:pPr>
    </w:p>
    <w:p w14:paraId="3A9F2CBB" w14:textId="77777777" w:rsidR="00CC760B" w:rsidRDefault="00CC760B" w:rsidP="0004308E">
      <w:pPr>
        <w:jc w:val="right"/>
        <w:rPr>
          <w:b/>
        </w:rPr>
      </w:pPr>
    </w:p>
    <w:p w14:paraId="65FB0A79" w14:textId="77777777" w:rsidR="00CC760B" w:rsidRDefault="00CC760B" w:rsidP="0004308E">
      <w:pPr>
        <w:jc w:val="right"/>
        <w:rPr>
          <w:b/>
        </w:rPr>
      </w:pPr>
    </w:p>
    <w:p w14:paraId="71C8D7A0" w14:textId="77777777" w:rsidR="00CC760B" w:rsidRDefault="00CC760B" w:rsidP="0004308E">
      <w:pPr>
        <w:jc w:val="right"/>
        <w:rPr>
          <w:b/>
        </w:rPr>
      </w:pPr>
    </w:p>
    <w:p w14:paraId="7A2453DD" w14:textId="77777777" w:rsidR="00CC760B" w:rsidRDefault="00CC760B" w:rsidP="0004308E">
      <w:pPr>
        <w:jc w:val="right"/>
        <w:rPr>
          <w:b/>
        </w:rPr>
      </w:pPr>
    </w:p>
    <w:p w14:paraId="7800FF80" w14:textId="77777777" w:rsidR="00CC760B" w:rsidRDefault="00CC760B" w:rsidP="0004308E">
      <w:pPr>
        <w:jc w:val="right"/>
        <w:rPr>
          <w:b/>
        </w:rPr>
      </w:pPr>
    </w:p>
    <w:p w14:paraId="73B1CCF5" w14:textId="77777777" w:rsidR="00CC760B" w:rsidRDefault="00CC760B" w:rsidP="0004308E">
      <w:pPr>
        <w:jc w:val="right"/>
        <w:rPr>
          <w:b/>
        </w:rPr>
      </w:pPr>
    </w:p>
    <w:p w14:paraId="2B8C09B0" w14:textId="77777777" w:rsidR="00CC760B" w:rsidRDefault="00CC760B" w:rsidP="0004308E">
      <w:pPr>
        <w:jc w:val="right"/>
        <w:rPr>
          <w:b/>
        </w:rPr>
      </w:pPr>
    </w:p>
    <w:p w14:paraId="15A38807" w14:textId="77777777" w:rsidR="00CC760B" w:rsidRDefault="00CC760B" w:rsidP="0004308E">
      <w:pPr>
        <w:jc w:val="right"/>
        <w:rPr>
          <w:b/>
        </w:rPr>
      </w:pPr>
    </w:p>
    <w:p w14:paraId="2C84E088" w14:textId="77777777" w:rsidR="00CC760B" w:rsidRDefault="00CC760B" w:rsidP="0004308E">
      <w:pPr>
        <w:jc w:val="right"/>
        <w:rPr>
          <w:b/>
        </w:rPr>
      </w:pPr>
    </w:p>
    <w:p w14:paraId="0E5762D6" w14:textId="77777777" w:rsidR="00CC760B" w:rsidRDefault="00CC760B" w:rsidP="0004308E">
      <w:pPr>
        <w:jc w:val="right"/>
        <w:rPr>
          <w:b/>
        </w:rPr>
      </w:pPr>
    </w:p>
    <w:p w14:paraId="03112A15" w14:textId="77777777" w:rsidR="00CC760B" w:rsidRDefault="00CC760B" w:rsidP="0004308E">
      <w:pPr>
        <w:jc w:val="right"/>
        <w:rPr>
          <w:b/>
        </w:rPr>
      </w:pPr>
    </w:p>
    <w:p w14:paraId="34764D21" w14:textId="77777777" w:rsidR="00CC760B" w:rsidRDefault="00CC760B" w:rsidP="0004308E">
      <w:pPr>
        <w:jc w:val="right"/>
        <w:rPr>
          <w:b/>
        </w:rPr>
      </w:pPr>
    </w:p>
    <w:p w14:paraId="1038C26A" w14:textId="77777777" w:rsidR="00CC760B" w:rsidRDefault="00CC760B" w:rsidP="0004308E">
      <w:pPr>
        <w:jc w:val="right"/>
        <w:rPr>
          <w:b/>
        </w:rPr>
      </w:pPr>
    </w:p>
    <w:p w14:paraId="1523C0B9" w14:textId="77777777" w:rsidR="00CC760B" w:rsidRDefault="00CC760B" w:rsidP="0004308E">
      <w:pPr>
        <w:jc w:val="right"/>
        <w:rPr>
          <w:b/>
        </w:rPr>
      </w:pPr>
    </w:p>
    <w:p w14:paraId="354B9749" w14:textId="77777777" w:rsidR="00CC760B" w:rsidRDefault="00CC760B" w:rsidP="0004308E">
      <w:pPr>
        <w:jc w:val="right"/>
        <w:rPr>
          <w:b/>
        </w:rPr>
      </w:pPr>
    </w:p>
    <w:p w14:paraId="4695F9E0" w14:textId="77777777" w:rsidR="00CC760B" w:rsidRDefault="00CC760B" w:rsidP="0004308E">
      <w:pPr>
        <w:jc w:val="right"/>
        <w:rPr>
          <w:b/>
        </w:rPr>
      </w:pPr>
    </w:p>
    <w:p w14:paraId="4A806E9E" w14:textId="77777777" w:rsidR="00CC760B" w:rsidRDefault="00CC760B" w:rsidP="0004308E">
      <w:pPr>
        <w:jc w:val="right"/>
        <w:rPr>
          <w:b/>
        </w:rPr>
      </w:pPr>
    </w:p>
    <w:p w14:paraId="462F2D4D" w14:textId="77777777" w:rsidR="00CC760B" w:rsidRDefault="00CC760B" w:rsidP="0004308E">
      <w:pPr>
        <w:jc w:val="right"/>
        <w:rPr>
          <w:b/>
        </w:rPr>
      </w:pPr>
    </w:p>
    <w:p w14:paraId="120BFF9C" w14:textId="77777777" w:rsidR="00CC760B" w:rsidRDefault="00CC760B" w:rsidP="0004308E">
      <w:pPr>
        <w:jc w:val="right"/>
        <w:rPr>
          <w:b/>
        </w:rPr>
      </w:pPr>
    </w:p>
    <w:p w14:paraId="1D1E3896" w14:textId="77777777" w:rsidR="00CC760B" w:rsidRDefault="00CC760B" w:rsidP="0004308E">
      <w:pPr>
        <w:jc w:val="right"/>
        <w:rPr>
          <w:b/>
        </w:rPr>
      </w:pPr>
    </w:p>
    <w:p w14:paraId="26B02AA0" w14:textId="77777777" w:rsidR="00CC760B" w:rsidRDefault="00CC760B" w:rsidP="0004308E">
      <w:pPr>
        <w:jc w:val="right"/>
        <w:rPr>
          <w:b/>
        </w:rPr>
      </w:pPr>
    </w:p>
    <w:p w14:paraId="32154EFA" w14:textId="77777777" w:rsidR="00CC760B" w:rsidRDefault="00CC760B" w:rsidP="0004308E">
      <w:pPr>
        <w:jc w:val="right"/>
        <w:rPr>
          <w:b/>
        </w:rPr>
      </w:pPr>
    </w:p>
    <w:p w14:paraId="30281AE6" w14:textId="77777777" w:rsidR="00CC760B" w:rsidRDefault="00CC760B" w:rsidP="0004308E">
      <w:pPr>
        <w:jc w:val="right"/>
        <w:rPr>
          <w:b/>
        </w:rPr>
      </w:pPr>
    </w:p>
    <w:p w14:paraId="5273C630" w14:textId="77777777" w:rsidR="00CC760B" w:rsidRDefault="00CC760B" w:rsidP="0004308E">
      <w:pPr>
        <w:jc w:val="right"/>
        <w:rPr>
          <w:b/>
        </w:rPr>
      </w:pPr>
    </w:p>
    <w:p w14:paraId="5F0F7CAF" w14:textId="77777777" w:rsidR="00CC760B" w:rsidRDefault="00CC760B" w:rsidP="0004308E">
      <w:pPr>
        <w:jc w:val="right"/>
        <w:rPr>
          <w:b/>
        </w:rPr>
      </w:pPr>
    </w:p>
    <w:p w14:paraId="5A9B79C4" w14:textId="77777777" w:rsidR="00CC760B" w:rsidRDefault="00CC760B" w:rsidP="0004308E">
      <w:pPr>
        <w:jc w:val="right"/>
        <w:rPr>
          <w:b/>
        </w:rPr>
      </w:pPr>
    </w:p>
    <w:p w14:paraId="2E2382F4" w14:textId="7A1224DE" w:rsidR="0004308E" w:rsidRPr="002865ED" w:rsidRDefault="00A9447E" w:rsidP="0004308E">
      <w:pPr>
        <w:jc w:val="right"/>
        <w:rPr>
          <w:b/>
        </w:rPr>
      </w:pPr>
      <w:r>
        <w:rPr>
          <w:b/>
        </w:rPr>
        <w:lastRenderedPageBreak/>
        <w:t xml:space="preserve">Приложение № </w:t>
      </w:r>
      <w:r w:rsidR="00E416EE">
        <w:rPr>
          <w:b/>
        </w:rPr>
        <w:t>2</w:t>
      </w:r>
      <w:r w:rsidR="0004308E" w:rsidRPr="002865ED">
        <w:rPr>
          <w:b/>
        </w:rPr>
        <w:t xml:space="preserve"> </w:t>
      </w:r>
    </w:p>
    <w:p w14:paraId="2363A7C7" w14:textId="39E0AE64" w:rsidR="0004308E" w:rsidRPr="002865ED" w:rsidRDefault="0004308E" w:rsidP="0004308E">
      <w:pPr>
        <w:jc w:val="right"/>
        <w:rPr>
          <w:b/>
        </w:rPr>
      </w:pPr>
      <w:r w:rsidRPr="002865ED">
        <w:rPr>
          <w:b/>
        </w:rPr>
        <w:t xml:space="preserve">к </w:t>
      </w:r>
      <w:r>
        <w:rPr>
          <w:b/>
        </w:rPr>
        <w:t>Договору №</w:t>
      </w:r>
      <w:r w:rsidR="00CC760B" w:rsidRPr="00CC760B">
        <w:rPr>
          <w:b/>
        </w:rPr>
        <w:t>09–</w:t>
      </w:r>
      <w:proofErr w:type="gramStart"/>
      <w:r w:rsidR="00CC760B" w:rsidRPr="00CC760B">
        <w:rPr>
          <w:b/>
        </w:rPr>
        <w:t>06/2022-2</w:t>
      </w:r>
      <w:proofErr w:type="gramEnd"/>
      <w:r w:rsidRPr="00BD736D">
        <w:rPr>
          <w:b/>
        </w:rPr>
        <w:t xml:space="preserve"> </w:t>
      </w:r>
      <w:r>
        <w:rPr>
          <w:b/>
        </w:rPr>
        <w:t xml:space="preserve">от </w:t>
      </w:r>
      <w:r w:rsidR="00CC760B">
        <w:rPr>
          <w:b/>
        </w:rPr>
        <w:t>09</w:t>
      </w:r>
      <w:r>
        <w:rPr>
          <w:b/>
        </w:rPr>
        <w:t>.</w:t>
      </w:r>
      <w:r w:rsidR="00A9447E">
        <w:rPr>
          <w:b/>
        </w:rPr>
        <w:t>0</w:t>
      </w:r>
      <w:r w:rsidR="00CC760B">
        <w:rPr>
          <w:b/>
        </w:rPr>
        <w:t>6</w:t>
      </w:r>
      <w:r>
        <w:rPr>
          <w:b/>
        </w:rPr>
        <w:t>.202</w:t>
      </w:r>
      <w:r w:rsidR="00A9447E">
        <w:rPr>
          <w:b/>
        </w:rPr>
        <w:t>2</w:t>
      </w:r>
      <w:r>
        <w:rPr>
          <w:b/>
        </w:rPr>
        <w:t xml:space="preserve">г. </w:t>
      </w:r>
    </w:p>
    <w:p w14:paraId="41284EAA" w14:textId="77777777" w:rsidR="0004308E" w:rsidRDefault="0004308E" w:rsidP="0004308E">
      <w:pPr>
        <w:rPr>
          <w:sz w:val="22"/>
          <w:szCs w:val="22"/>
        </w:rPr>
      </w:pPr>
    </w:p>
    <w:p w14:paraId="45930EC2" w14:textId="77777777" w:rsidR="0004308E" w:rsidRPr="00173418" w:rsidRDefault="0004308E" w:rsidP="00CC760B">
      <w:pPr>
        <w:rPr>
          <w:b/>
          <w:sz w:val="22"/>
          <w:szCs w:val="22"/>
        </w:rPr>
      </w:pPr>
    </w:p>
    <w:p w14:paraId="35AA0F0E" w14:textId="77777777" w:rsidR="0004308E" w:rsidRPr="00173418" w:rsidRDefault="0004308E" w:rsidP="0004308E">
      <w:pPr>
        <w:jc w:val="center"/>
        <w:rPr>
          <w:b/>
          <w:sz w:val="22"/>
          <w:szCs w:val="22"/>
        </w:rPr>
      </w:pPr>
    </w:p>
    <w:p w14:paraId="5810591C" w14:textId="77777777" w:rsidR="0004308E" w:rsidRDefault="0004308E" w:rsidP="0004308E">
      <w:pPr>
        <w:jc w:val="center"/>
        <w:rPr>
          <w:sz w:val="22"/>
          <w:szCs w:val="22"/>
        </w:rPr>
      </w:pPr>
      <w:r w:rsidRPr="00EC65CB">
        <w:rPr>
          <w:b/>
          <w:sz w:val="22"/>
          <w:szCs w:val="22"/>
        </w:rPr>
        <w:t>Цены, порядок расчетов</w:t>
      </w:r>
    </w:p>
    <w:p w14:paraId="06377CE3" w14:textId="77777777" w:rsidR="0004308E" w:rsidRPr="00173418" w:rsidRDefault="0004308E" w:rsidP="0004308E">
      <w:pPr>
        <w:rPr>
          <w:sz w:val="22"/>
          <w:szCs w:val="22"/>
        </w:rPr>
      </w:pPr>
    </w:p>
    <w:p w14:paraId="19BED1A8" w14:textId="77777777" w:rsidR="0004308E" w:rsidRDefault="0004308E" w:rsidP="0004308E">
      <w:pPr>
        <w:rPr>
          <w:sz w:val="22"/>
          <w:szCs w:val="22"/>
        </w:rPr>
      </w:pPr>
    </w:p>
    <w:p w14:paraId="487DCE8E" w14:textId="77777777" w:rsidR="0004308E" w:rsidRDefault="0004308E" w:rsidP="0004308E">
      <w:pPr>
        <w:ind w:right="-427" w:firstLine="720"/>
        <w:jc w:val="both"/>
        <w:rPr>
          <w:sz w:val="22"/>
          <w:szCs w:val="22"/>
        </w:rPr>
      </w:pPr>
      <w:r>
        <w:rPr>
          <w:sz w:val="22"/>
          <w:szCs w:val="22"/>
        </w:rPr>
        <w:t>1.1. Размер услуг организатора торгов ООО « ГК «Кварта» составляет: первые торги - 50 000,00 (пятьдесят тысяч) рублей, повторные торги – 50 000,00 (пятьдесят тысяч) рублей, торги в форме публичного предложения – 50 000,00 (пятьдесят тысяч), при этом фактически понесенные Организатором торгов расходы по организации и проведению торгов (в том числе расходы на публикации сообщений о проведении торгов, о результатах торгов, по оплате услуг Электронной площадки и другие расходы, связанные с данными торгами) оплачиваются за счет имущества Должника дополнительно.</w:t>
      </w:r>
    </w:p>
    <w:p w14:paraId="1D6A0417" w14:textId="77777777" w:rsidR="0004308E" w:rsidRDefault="0004308E" w:rsidP="0004308E">
      <w:pPr>
        <w:ind w:left="360"/>
        <w:jc w:val="center"/>
        <w:rPr>
          <w:b/>
          <w:sz w:val="22"/>
          <w:szCs w:val="22"/>
        </w:rPr>
      </w:pPr>
    </w:p>
    <w:p w14:paraId="072BAC6B" w14:textId="77777777" w:rsidR="0004308E" w:rsidRDefault="0004308E" w:rsidP="0004308E">
      <w:pPr>
        <w:ind w:left="360"/>
        <w:jc w:val="center"/>
        <w:rPr>
          <w:b/>
          <w:sz w:val="22"/>
          <w:szCs w:val="22"/>
        </w:rPr>
      </w:pPr>
    </w:p>
    <w:p w14:paraId="318231FB" w14:textId="77777777" w:rsidR="0004308E" w:rsidRDefault="0004308E" w:rsidP="0004308E">
      <w:pPr>
        <w:ind w:left="360"/>
        <w:jc w:val="center"/>
        <w:rPr>
          <w:b/>
          <w:sz w:val="22"/>
          <w:szCs w:val="22"/>
        </w:rPr>
      </w:pPr>
      <w:r w:rsidRPr="00EC65CB">
        <w:rPr>
          <w:b/>
          <w:sz w:val="22"/>
          <w:szCs w:val="22"/>
        </w:rPr>
        <w:t xml:space="preserve">Юридические адреса </w:t>
      </w:r>
      <w:proofErr w:type="gramStart"/>
      <w:r w:rsidRPr="00EC65CB">
        <w:rPr>
          <w:b/>
          <w:sz w:val="22"/>
          <w:szCs w:val="22"/>
        </w:rPr>
        <w:t>и  реквизиты</w:t>
      </w:r>
      <w:proofErr w:type="gramEnd"/>
      <w:r w:rsidRPr="00EC65CB">
        <w:rPr>
          <w:b/>
          <w:sz w:val="22"/>
          <w:szCs w:val="22"/>
        </w:rPr>
        <w:t xml:space="preserve"> сторон</w:t>
      </w:r>
    </w:p>
    <w:p w14:paraId="6AC42AFF" w14:textId="77777777" w:rsidR="0004308E" w:rsidRPr="00EC65CB" w:rsidRDefault="0004308E" w:rsidP="0004308E">
      <w:pPr>
        <w:ind w:left="360"/>
        <w:jc w:val="center"/>
        <w:rPr>
          <w:b/>
          <w:sz w:val="22"/>
          <w:szCs w:val="2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5103"/>
      </w:tblGrid>
      <w:tr w:rsidR="0004308E" w:rsidRPr="00EC65CB" w14:paraId="271E841B" w14:textId="77777777" w:rsidTr="008F212F">
        <w:trPr>
          <w:trHeight w:val="486"/>
        </w:trPr>
        <w:tc>
          <w:tcPr>
            <w:tcW w:w="4962" w:type="dxa"/>
            <w:tcBorders>
              <w:bottom w:val="single" w:sz="4" w:space="0" w:color="auto"/>
            </w:tcBorders>
          </w:tcPr>
          <w:p w14:paraId="02B2570D" w14:textId="77777777" w:rsidR="0004308E" w:rsidRPr="00EC65CB" w:rsidRDefault="0004308E" w:rsidP="008F212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 w:rsidRPr="00EC65CB">
              <w:rPr>
                <w:b/>
                <w:color w:val="000000"/>
                <w:sz w:val="22"/>
                <w:szCs w:val="22"/>
              </w:rPr>
              <w:t>Организатор торгов</w:t>
            </w:r>
          </w:p>
          <w:p w14:paraId="0EC23C1B" w14:textId="77777777" w:rsidR="0004308E" w:rsidRPr="00EC65CB" w:rsidRDefault="0004308E" w:rsidP="008F21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4C889BFF" w14:textId="77777777" w:rsidR="0004308E" w:rsidRPr="004873FB" w:rsidRDefault="0004308E" w:rsidP="008F212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4873FB">
              <w:rPr>
                <w:b/>
                <w:color w:val="000000"/>
                <w:sz w:val="22"/>
                <w:szCs w:val="22"/>
              </w:rPr>
              <w:t>Должник</w:t>
            </w:r>
          </w:p>
          <w:p w14:paraId="2FD55B5B" w14:textId="77777777" w:rsidR="0004308E" w:rsidRPr="004873FB" w:rsidRDefault="0004308E" w:rsidP="008F21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04308E" w:rsidRPr="00EC65CB" w14:paraId="4E3B6184" w14:textId="77777777" w:rsidTr="008F212F">
        <w:trPr>
          <w:trHeight w:val="2594"/>
        </w:trPr>
        <w:tc>
          <w:tcPr>
            <w:tcW w:w="4962" w:type="dxa"/>
            <w:tcBorders>
              <w:bottom w:val="single" w:sz="4" w:space="0" w:color="auto"/>
            </w:tcBorders>
          </w:tcPr>
          <w:p w14:paraId="58BED5AD" w14:textId="77777777" w:rsidR="0004308E" w:rsidRPr="00EC65CB" w:rsidRDefault="0004308E" w:rsidP="008F212F">
            <w:pPr>
              <w:rPr>
                <w:b/>
                <w:sz w:val="22"/>
                <w:szCs w:val="22"/>
              </w:rPr>
            </w:pPr>
            <w:r w:rsidRPr="00EC65CB">
              <w:rPr>
                <w:b/>
                <w:sz w:val="22"/>
                <w:szCs w:val="22"/>
              </w:rPr>
              <w:t>ООО «</w:t>
            </w:r>
            <w:r>
              <w:rPr>
                <w:b/>
                <w:sz w:val="22"/>
                <w:szCs w:val="22"/>
              </w:rPr>
              <w:t>ГК</w:t>
            </w:r>
            <w:r w:rsidRPr="00EC65CB">
              <w:rPr>
                <w:b/>
                <w:sz w:val="22"/>
                <w:szCs w:val="22"/>
              </w:rPr>
              <w:t xml:space="preserve"> «Кварта»</w:t>
            </w:r>
          </w:p>
          <w:p w14:paraId="2C182DD5" w14:textId="77777777" w:rsidR="0004308E" w:rsidRPr="00EC65CB" w:rsidRDefault="0004308E" w:rsidP="008F212F">
            <w:pPr>
              <w:rPr>
                <w:sz w:val="22"/>
                <w:szCs w:val="22"/>
              </w:rPr>
            </w:pPr>
          </w:p>
          <w:p w14:paraId="36A31201" w14:textId="77777777" w:rsidR="0004308E" w:rsidRPr="007464B0" w:rsidRDefault="0004308E" w:rsidP="008F212F">
            <w:pPr>
              <w:rPr>
                <w:sz w:val="22"/>
                <w:szCs w:val="22"/>
              </w:rPr>
            </w:pPr>
            <w:r w:rsidRPr="007464B0">
              <w:rPr>
                <w:sz w:val="22"/>
                <w:szCs w:val="22"/>
              </w:rPr>
              <w:t xml:space="preserve">ОГРН 5087746208512, ИНН 7703676701 </w:t>
            </w:r>
          </w:p>
          <w:p w14:paraId="28F69119" w14:textId="77777777" w:rsidR="0004308E" w:rsidRPr="000200C1" w:rsidRDefault="0004308E" w:rsidP="008F212F">
            <w:pPr>
              <w:rPr>
                <w:sz w:val="22"/>
                <w:szCs w:val="22"/>
              </w:rPr>
            </w:pPr>
            <w:r w:rsidRPr="007464B0">
              <w:rPr>
                <w:sz w:val="22"/>
                <w:szCs w:val="22"/>
              </w:rPr>
              <w:t xml:space="preserve">Адрес: </w:t>
            </w:r>
            <w:r w:rsidRPr="003E7262">
              <w:rPr>
                <w:sz w:val="22"/>
                <w:szCs w:val="22"/>
              </w:rPr>
              <w:t xml:space="preserve">105082, </w:t>
            </w:r>
            <w:r w:rsidR="00A9447E" w:rsidRPr="00A9447E">
              <w:rPr>
                <w:sz w:val="22"/>
                <w:szCs w:val="22"/>
              </w:rPr>
              <w:t xml:space="preserve">г. Москва, </w:t>
            </w:r>
            <w:proofErr w:type="spellStart"/>
            <w:r w:rsidR="00A9447E" w:rsidRPr="00A9447E">
              <w:rPr>
                <w:sz w:val="22"/>
                <w:szCs w:val="22"/>
              </w:rPr>
              <w:t>Балакиревский</w:t>
            </w:r>
            <w:proofErr w:type="spellEnd"/>
            <w:r w:rsidR="00A9447E" w:rsidRPr="00A9447E">
              <w:rPr>
                <w:sz w:val="22"/>
                <w:szCs w:val="22"/>
              </w:rPr>
              <w:t xml:space="preserve"> пер., д. 19, офис 106</w:t>
            </w:r>
          </w:p>
          <w:p w14:paraId="162932AB" w14:textId="77777777" w:rsidR="0004308E" w:rsidRPr="00AD5089" w:rsidRDefault="0004308E" w:rsidP="008F21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 w:rsidRPr="00AD508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 w:rsidRPr="00AD5089">
              <w:rPr>
                <w:sz w:val="22"/>
                <w:szCs w:val="22"/>
              </w:rPr>
              <w:t xml:space="preserve">: </w:t>
            </w:r>
            <w:proofErr w:type="spellStart"/>
            <w:r>
              <w:rPr>
                <w:sz w:val="22"/>
                <w:szCs w:val="22"/>
                <w:lang w:val="en-US"/>
              </w:rPr>
              <w:t>gkkvarta</w:t>
            </w:r>
            <w:proofErr w:type="spellEnd"/>
            <w:r w:rsidRPr="00AD5089">
              <w:rPr>
                <w:sz w:val="22"/>
                <w:szCs w:val="22"/>
              </w:rPr>
              <w:t>@</w:t>
            </w:r>
            <w:proofErr w:type="spellStart"/>
            <w:r>
              <w:rPr>
                <w:sz w:val="22"/>
                <w:szCs w:val="22"/>
                <w:lang w:val="en-US"/>
              </w:rPr>
              <w:t>gmail</w:t>
            </w:r>
            <w:proofErr w:type="spellEnd"/>
            <w:r w:rsidRPr="00AD508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com</w:t>
            </w:r>
          </w:p>
          <w:p w14:paraId="458981A5" w14:textId="77777777" w:rsidR="0004308E" w:rsidRPr="000200C1" w:rsidRDefault="0004308E" w:rsidP="008F212F">
            <w:pPr>
              <w:rPr>
                <w:sz w:val="22"/>
                <w:szCs w:val="22"/>
              </w:rPr>
            </w:pPr>
            <w:r w:rsidRPr="007464B0">
              <w:rPr>
                <w:sz w:val="22"/>
                <w:szCs w:val="22"/>
              </w:rPr>
              <w:t xml:space="preserve">Расчетный счет </w:t>
            </w:r>
            <w:r>
              <w:rPr>
                <w:sz w:val="22"/>
                <w:szCs w:val="22"/>
              </w:rPr>
              <w:t xml:space="preserve">№ </w:t>
            </w:r>
            <w:r w:rsidRPr="00AD5089">
              <w:rPr>
                <w:sz w:val="22"/>
                <w:szCs w:val="22"/>
              </w:rPr>
              <w:t>40702810300770003150</w:t>
            </w:r>
            <w:r w:rsidRPr="007464B0">
              <w:rPr>
                <w:sz w:val="22"/>
                <w:szCs w:val="22"/>
              </w:rPr>
              <w:t xml:space="preserve"> </w:t>
            </w:r>
            <w:proofErr w:type="gramStart"/>
            <w:r w:rsidRPr="007464B0">
              <w:rPr>
                <w:sz w:val="22"/>
                <w:szCs w:val="22"/>
              </w:rPr>
              <w:t xml:space="preserve">в  </w:t>
            </w:r>
            <w:r w:rsidRPr="00AD5089">
              <w:rPr>
                <w:sz w:val="22"/>
                <w:szCs w:val="22"/>
              </w:rPr>
              <w:t>ПАО</w:t>
            </w:r>
            <w:proofErr w:type="gramEnd"/>
            <w:r w:rsidRPr="00AD5089">
              <w:rPr>
                <w:sz w:val="22"/>
                <w:szCs w:val="22"/>
              </w:rPr>
              <w:t xml:space="preserve"> «БАНК УРАЛСИБ»</w:t>
            </w:r>
            <w:r w:rsidRPr="007464B0">
              <w:rPr>
                <w:sz w:val="22"/>
                <w:szCs w:val="22"/>
              </w:rPr>
              <w:t xml:space="preserve">, </w:t>
            </w:r>
          </w:p>
          <w:p w14:paraId="473F6145" w14:textId="77777777" w:rsidR="0004308E" w:rsidRPr="00BC098C" w:rsidRDefault="0004308E" w:rsidP="008F212F">
            <w:pPr>
              <w:rPr>
                <w:sz w:val="22"/>
                <w:szCs w:val="22"/>
              </w:rPr>
            </w:pPr>
            <w:r w:rsidRPr="007464B0">
              <w:rPr>
                <w:sz w:val="22"/>
                <w:szCs w:val="22"/>
              </w:rPr>
              <w:t xml:space="preserve">БИК </w:t>
            </w:r>
            <w:r w:rsidRPr="00AD5089">
              <w:rPr>
                <w:sz w:val="22"/>
                <w:szCs w:val="22"/>
              </w:rPr>
              <w:t>044525787</w:t>
            </w:r>
            <w:r w:rsidRPr="007464B0">
              <w:rPr>
                <w:sz w:val="22"/>
                <w:szCs w:val="22"/>
              </w:rPr>
              <w:t xml:space="preserve">, </w:t>
            </w:r>
          </w:p>
          <w:p w14:paraId="65837519" w14:textId="77777777" w:rsidR="0004308E" w:rsidRDefault="0004308E" w:rsidP="008F212F">
            <w:pPr>
              <w:rPr>
                <w:sz w:val="22"/>
                <w:szCs w:val="22"/>
              </w:rPr>
            </w:pPr>
            <w:r w:rsidRPr="007464B0">
              <w:rPr>
                <w:sz w:val="22"/>
                <w:szCs w:val="22"/>
              </w:rPr>
              <w:t xml:space="preserve">корр. </w:t>
            </w:r>
            <w:proofErr w:type="gramStart"/>
            <w:r w:rsidRPr="007464B0">
              <w:rPr>
                <w:sz w:val="22"/>
                <w:szCs w:val="22"/>
              </w:rPr>
              <w:t xml:space="preserve">счет:  </w:t>
            </w:r>
            <w:r w:rsidRPr="00AD5089">
              <w:rPr>
                <w:sz w:val="22"/>
                <w:szCs w:val="22"/>
              </w:rPr>
              <w:t>30101810100000000787</w:t>
            </w:r>
            <w:proofErr w:type="gramEnd"/>
          </w:p>
          <w:p w14:paraId="7F302289" w14:textId="77777777" w:rsidR="0004308E" w:rsidRDefault="0004308E" w:rsidP="008F212F">
            <w:pPr>
              <w:rPr>
                <w:b/>
                <w:sz w:val="22"/>
                <w:szCs w:val="22"/>
              </w:rPr>
            </w:pPr>
          </w:p>
          <w:p w14:paraId="74A9D588" w14:textId="77777777" w:rsidR="0004308E" w:rsidRPr="00EC65CB" w:rsidRDefault="0004308E" w:rsidP="008F212F">
            <w:pPr>
              <w:jc w:val="center"/>
              <w:rPr>
                <w:b/>
                <w:sz w:val="22"/>
                <w:szCs w:val="22"/>
              </w:rPr>
            </w:pPr>
            <w:r w:rsidRPr="00EC65CB">
              <w:rPr>
                <w:b/>
                <w:sz w:val="22"/>
                <w:szCs w:val="22"/>
              </w:rPr>
              <w:t>Генеральный директор</w:t>
            </w:r>
          </w:p>
          <w:p w14:paraId="3271B4AC" w14:textId="77777777" w:rsidR="0004308E" w:rsidRPr="00EC65CB" w:rsidRDefault="0004308E" w:rsidP="008F212F">
            <w:pPr>
              <w:jc w:val="center"/>
              <w:rPr>
                <w:b/>
                <w:sz w:val="22"/>
                <w:szCs w:val="22"/>
              </w:rPr>
            </w:pPr>
            <w:r w:rsidRPr="00EC65CB">
              <w:rPr>
                <w:b/>
                <w:sz w:val="22"/>
                <w:szCs w:val="22"/>
              </w:rPr>
              <w:t>ООО «</w:t>
            </w:r>
            <w:r>
              <w:rPr>
                <w:b/>
                <w:sz w:val="22"/>
                <w:szCs w:val="22"/>
              </w:rPr>
              <w:t>ГК</w:t>
            </w:r>
            <w:r w:rsidRPr="00EC65CB">
              <w:rPr>
                <w:b/>
                <w:sz w:val="22"/>
                <w:szCs w:val="22"/>
              </w:rPr>
              <w:t xml:space="preserve"> «Кварта»</w:t>
            </w:r>
          </w:p>
          <w:p w14:paraId="4F2D0479" w14:textId="77777777" w:rsidR="0004308E" w:rsidRDefault="0004308E" w:rsidP="008F212F">
            <w:pPr>
              <w:jc w:val="center"/>
              <w:rPr>
                <w:b/>
                <w:sz w:val="22"/>
                <w:szCs w:val="22"/>
              </w:rPr>
            </w:pPr>
          </w:p>
          <w:p w14:paraId="0D117592" w14:textId="77777777" w:rsidR="0004308E" w:rsidRDefault="0004308E" w:rsidP="008F212F">
            <w:pPr>
              <w:jc w:val="center"/>
              <w:rPr>
                <w:b/>
                <w:sz w:val="22"/>
                <w:szCs w:val="22"/>
              </w:rPr>
            </w:pPr>
          </w:p>
          <w:p w14:paraId="71D80CD2" w14:textId="77777777" w:rsidR="0004308E" w:rsidRDefault="0004308E" w:rsidP="008F212F">
            <w:pPr>
              <w:jc w:val="center"/>
              <w:rPr>
                <w:b/>
                <w:sz w:val="22"/>
                <w:szCs w:val="22"/>
              </w:rPr>
            </w:pPr>
          </w:p>
          <w:p w14:paraId="0870C9A1" w14:textId="77777777" w:rsidR="0004308E" w:rsidRPr="00EC65CB" w:rsidRDefault="0004308E" w:rsidP="008F212F">
            <w:pPr>
              <w:jc w:val="center"/>
              <w:rPr>
                <w:sz w:val="22"/>
                <w:szCs w:val="22"/>
              </w:rPr>
            </w:pPr>
            <w:r w:rsidRPr="00EC65CB">
              <w:rPr>
                <w:b/>
                <w:sz w:val="22"/>
                <w:szCs w:val="22"/>
              </w:rPr>
              <w:t xml:space="preserve">__________________/ </w:t>
            </w:r>
            <w:r>
              <w:rPr>
                <w:b/>
                <w:sz w:val="22"/>
                <w:szCs w:val="22"/>
              </w:rPr>
              <w:t>Горбачев</w:t>
            </w:r>
            <w:r w:rsidRPr="00EC65CB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EC65CB">
              <w:rPr>
                <w:b/>
                <w:sz w:val="22"/>
                <w:szCs w:val="22"/>
              </w:rPr>
              <w:t>М.А.</w:t>
            </w:r>
            <w:proofErr w:type="gramEnd"/>
            <w:r w:rsidRPr="00EC65CB">
              <w:rPr>
                <w:b/>
                <w:sz w:val="22"/>
                <w:szCs w:val="22"/>
              </w:rPr>
              <w:t>/</w:t>
            </w:r>
          </w:p>
          <w:p w14:paraId="69F3EA58" w14:textId="77777777" w:rsidR="0004308E" w:rsidRPr="00EC65CB" w:rsidRDefault="0004308E" w:rsidP="008F212F">
            <w:pPr>
              <w:rPr>
                <w:sz w:val="22"/>
                <w:szCs w:val="22"/>
              </w:rPr>
            </w:pPr>
            <w:r w:rsidRPr="00EC65CB">
              <w:rPr>
                <w:sz w:val="22"/>
                <w:szCs w:val="22"/>
              </w:rPr>
              <w:t>М.П.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6E5EA1DA" w14:textId="77777777" w:rsidR="004873FB" w:rsidRPr="004873FB" w:rsidRDefault="004873FB" w:rsidP="004873FB">
            <w:pPr>
              <w:pStyle w:val="a8"/>
              <w:rPr>
                <w:rFonts w:ascii="Times New Roman" w:hAnsi="Times New Roman"/>
                <w:b/>
              </w:rPr>
            </w:pPr>
            <w:r w:rsidRPr="004873FB">
              <w:rPr>
                <w:rFonts w:ascii="Times New Roman" w:hAnsi="Times New Roman"/>
                <w:b/>
              </w:rPr>
              <w:t>ЗАО «РАЛ-2000»</w:t>
            </w:r>
          </w:p>
          <w:p w14:paraId="3F742553" w14:textId="77777777" w:rsidR="004873FB" w:rsidRPr="004873FB" w:rsidRDefault="004873FB" w:rsidP="004873FB">
            <w:pPr>
              <w:pStyle w:val="a8"/>
            </w:pPr>
          </w:p>
          <w:p w14:paraId="65C8C82D" w14:textId="77777777" w:rsidR="004873FB" w:rsidRPr="004873FB" w:rsidRDefault="004873FB" w:rsidP="004873FB">
            <w:pPr>
              <w:pStyle w:val="a8"/>
              <w:rPr>
                <w:rFonts w:ascii="Times New Roman" w:hAnsi="Times New Roman"/>
              </w:rPr>
            </w:pPr>
            <w:r w:rsidRPr="004873FB">
              <w:rPr>
                <w:rFonts w:ascii="Times New Roman" w:hAnsi="Times New Roman"/>
              </w:rPr>
              <w:t xml:space="preserve">ОГРН: </w:t>
            </w:r>
            <w:r w:rsidRPr="004873FB">
              <w:rPr>
                <w:bCs/>
              </w:rPr>
              <w:t>1037739044320</w:t>
            </w:r>
            <w:r w:rsidRPr="004873FB">
              <w:t>;</w:t>
            </w:r>
          </w:p>
          <w:p w14:paraId="62B45D2F" w14:textId="77777777" w:rsidR="004873FB" w:rsidRPr="004873FB" w:rsidRDefault="004873FB" w:rsidP="004873FB">
            <w:pPr>
              <w:pStyle w:val="a8"/>
              <w:rPr>
                <w:rFonts w:ascii="Times New Roman" w:hAnsi="Times New Roman"/>
              </w:rPr>
            </w:pPr>
            <w:r w:rsidRPr="004873FB">
              <w:rPr>
                <w:rFonts w:ascii="Times New Roman" w:hAnsi="Times New Roman"/>
              </w:rPr>
              <w:t>ИНН:</w:t>
            </w:r>
            <w:r w:rsidRPr="004873FB">
              <w:t xml:space="preserve"> 7706169996;</w:t>
            </w:r>
          </w:p>
          <w:p w14:paraId="3C67B110" w14:textId="77777777" w:rsidR="004873FB" w:rsidRPr="004873FB" w:rsidRDefault="004873FB" w:rsidP="004873FB">
            <w:pPr>
              <w:rPr>
                <w:sz w:val="22"/>
                <w:szCs w:val="22"/>
              </w:rPr>
            </w:pPr>
            <w:r w:rsidRPr="004873FB">
              <w:rPr>
                <w:sz w:val="22"/>
                <w:szCs w:val="22"/>
              </w:rPr>
              <w:t xml:space="preserve">Адрес: </w:t>
            </w:r>
            <w:sdt>
              <w:sdtPr>
                <w:rPr>
                  <w:bCs/>
                  <w:sz w:val="22"/>
                  <w:szCs w:val="22"/>
                </w:rPr>
                <w:id w:val="-19166417"/>
                <w:placeholder>
                  <w:docPart w:val="24C7B00BEFEE4849B447F67AA345B4CC"/>
                </w:placeholder>
              </w:sdtPr>
              <w:sdtContent>
                <w:r w:rsidRPr="004873FB">
                  <w:rPr>
                    <w:bCs/>
                    <w:sz w:val="22"/>
                    <w:szCs w:val="22"/>
                  </w:rPr>
                  <w:t>362019, Республика Северная Осетия - Алания, г. Владикавказ, ул. Куйбышева, 26/1</w:t>
                </w:r>
              </w:sdtContent>
            </w:sdt>
          </w:p>
          <w:p w14:paraId="7100763F" w14:textId="77777777" w:rsidR="004873FB" w:rsidRPr="004873FB" w:rsidRDefault="004873FB" w:rsidP="004873FB">
            <w:pPr>
              <w:rPr>
                <w:sz w:val="22"/>
                <w:szCs w:val="22"/>
              </w:rPr>
            </w:pPr>
            <w:r w:rsidRPr="004873FB">
              <w:rPr>
                <w:sz w:val="22"/>
                <w:szCs w:val="22"/>
              </w:rPr>
              <w:t>Расчетный счет № 40702810100770003295 в ПАО «БАНК УРАЛСИБ»</w:t>
            </w:r>
          </w:p>
          <w:p w14:paraId="39C53B02" w14:textId="77777777" w:rsidR="004873FB" w:rsidRPr="004873FB" w:rsidRDefault="004873FB" w:rsidP="004873FB">
            <w:pPr>
              <w:rPr>
                <w:sz w:val="22"/>
                <w:szCs w:val="22"/>
              </w:rPr>
            </w:pPr>
            <w:r w:rsidRPr="004873FB">
              <w:rPr>
                <w:sz w:val="22"/>
                <w:szCs w:val="22"/>
              </w:rPr>
              <w:t xml:space="preserve">БИК 044525225, </w:t>
            </w:r>
          </w:p>
          <w:p w14:paraId="5E7599C3" w14:textId="77777777" w:rsidR="004873FB" w:rsidRPr="004873FB" w:rsidRDefault="004873FB" w:rsidP="004873FB">
            <w:pPr>
              <w:rPr>
                <w:sz w:val="22"/>
                <w:szCs w:val="22"/>
              </w:rPr>
            </w:pPr>
            <w:r w:rsidRPr="004873FB">
              <w:rPr>
                <w:sz w:val="22"/>
                <w:szCs w:val="22"/>
              </w:rPr>
              <w:t>корр. счет: 30101810100000000787</w:t>
            </w:r>
          </w:p>
          <w:p w14:paraId="6098A61B" w14:textId="77777777" w:rsidR="004873FB" w:rsidRPr="004873FB" w:rsidRDefault="004873FB" w:rsidP="004873FB">
            <w:pPr>
              <w:jc w:val="center"/>
              <w:rPr>
                <w:b/>
                <w:sz w:val="22"/>
                <w:szCs w:val="22"/>
              </w:rPr>
            </w:pPr>
          </w:p>
          <w:p w14:paraId="5B293299" w14:textId="77777777" w:rsidR="004873FB" w:rsidRPr="004873FB" w:rsidRDefault="004873FB" w:rsidP="004873FB">
            <w:pPr>
              <w:jc w:val="center"/>
              <w:rPr>
                <w:b/>
                <w:sz w:val="22"/>
                <w:szCs w:val="22"/>
              </w:rPr>
            </w:pPr>
          </w:p>
          <w:p w14:paraId="5686FAC9" w14:textId="77777777" w:rsidR="004873FB" w:rsidRPr="004873FB" w:rsidRDefault="004873FB" w:rsidP="004873FB">
            <w:pPr>
              <w:jc w:val="center"/>
              <w:rPr>
                <w:b/>
                <w:sz w:val="22"/>
                <w:szCs w:val="22"/>
              </w:rPr>
            </w:pPr>
            <w:r w:rsidRPr="004873FB">
              <w:rPr>
                <w:b/>
                <w:sz w:val="22"/>
                <w:szCs w:val="22"/>
              </w:rPr>
              <w:t>Конкурсный управляющий</w:t>
            </w:r>
          </w:p>
          <w:p w14:paraId="134FDDBE" w14:textId="77777777" w:rsidR="004873FB" w:rsidRPr="004873FB" w:rsidRDefault="004873FB" w:rsidP="004873FB">
            <w:pPr>
              <w:pStyle w:val="a8"/>
              <w:jc w:val="center"/>
              <w:rPr>
                <w:b/>
              </w:rPr>
            </w:pPr>
            <w:r w:rsidRPr="004873FB">
              <w:rPr>
                <w:b/>
              </w:rPr>
              <w:t>ЗАО «РАЛ-2000»</w:t>
            </w:r>
          </w:p>
          <w:p w14:paraId="79FA8B00" w14:textId="77777777" w:rsidR="004873FB" w:rsidRPr="004873FB" w:rsidRDefault="004873FB" w:rsidP="004873FB">
            <w:pPr>
              <w:jc w:val="center"/>
              <w:rPr>
                <w:b/>
                <w:sz w:val="22"/>
                <w:szCs w:val="22"/>
              </w:rPr>
            </w:pPr>
          </w:p>
          <w:p w14:paraId="1448FF98" w14:textId="1BB37C0F" w:rsidR="0004308E" w:rsidRPr="004873FB" w:rsidRDefault="004873FB" w:rsidP="004873FB">
            <w:pPr>
              <w:rPr>
                <w:b/>
                <w:sz w:val="22"/>
                <w:szCs w:val="22"/>
              </w:rPr>
            </w:pPr>
            <w:r w:rsidRPr="004873FB">
              <w:rPr>
                <w:b/>
                <w:sz w:val="22"/>
                <w:szCs w:val="22"/>
              </w:rPr>
              <w:t>____________________/ Ноготков К. О./</w:t>
            </w:r>
            <w:r w:rsidR="0004308E" w:rsidRPr="004873FB">
              <w:rPr>
                <w:b/>
                <w:sz w:val="22"/>
                <w:szCs w:val="22"/>
              </w:rPr>
              <w:tab/>
            </w:r>
          </w:p>
          <w:p w14:paraId="4F822111" w14:textId="77777777" w:rsidR="0004308E" w:rsidRPr="004873FB" w:rsidRDefault="0004308E" w:rsidP="008F212F">
            <w:pPr>
              <w:rPr>
                <w:sz w:val="22"/>
                <w:szCs w:val="22"/>
              </w:rPr>
            </w:pPr>
            <w:r w:rsidRPr="004873FB">
              <w:rPr>
                <w:sz w:val="22"/>
                <w:szCs w:val="22"/>
              </w:rPr>
              <w:t>М.П.</w:t>
            </w:r>
            <w:r w:rsidRPr="004873FB">
              <w:rPr>
                <w:sz w:val="22"/>
                <w:szCs w:val="22"/>
              </w:rPr>
              <w:tab/>
            </w:r>
            <w:r w:rsidRPr="004873FB">
              <w:rPr>
                <w:sz w:val="22"/>
                <w:szCs w:val="22"/>
              </w:rPr>
              <w:tab/>
            </w:r>
          </w:p>
        </w:tc>
      </w:tr>
    </w:tbl>
    <w:p w14:paraId="5718E4B6" w14:textId="77777777" w:rsidR="0004308E" w:rsidRDefault="0004308E" w:rsidP="0004308E">
      <w:pPr>
        <w:rPr>
          <w:sz w:val="22"/>
          <w:szCs w:val="22"/>
        </w:rPr>
      </w:pPr>
    </w:p>
    <w:p w14:paraId="710AF933" w14:textId="77777777" w:rsidR="0004308E" w:rsidRDefault="0004308E" w:rsidP="0004308E">
      <w:pPr>
        <w:rPr>
          <w:sz w:val="22"/>
          <w:szCs w:val="22"/>
        </w:rPr>
      </w:pPr>
    </w:p>
    <w:p w14:paraId="4D07069F" w14:textId="77777777" w:rsidR="0004308E" w:rsidRDefault="0004308E" w:rsidP="0004308E">
      <w:pPr>
        <w:rPr>
          <w:sz w:val="22"/>
          <w:szCs w:val="22"/>
        </w:rPr>
      </w:pPr>
    </w:p>
    <w:p w14:paraId="2195ED96" w14:textId="77777777" w:rsidR="007F1FE1" w:rsidRPr="0004308E" w:rsidRDefault="007F1FE1" w:rsidP="0004308E"/>
    <w:sectPr w:rsidR="007F1FE1" w:rsidRPr="0004308E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3BE36" w14:textId="77777777" w:rsidR="00A256ED" w:rsidRDefault="00A256ED" w:rsidP="00A9447E">
      <w:r>
        <w:separator/>
      </w:r>
    </w:p>
  </w:endnote>
  <w:endnote w:type="continuationSeparator" w:id="0">
    <w:p w14:paraId="1AC71E7D" w14:textId="77777777" w:rsidR="00A256ED" w:rsidRDefault="00A256ED" w:rsidP="00A94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aramondLightITC">
    <w:altName w:val="Times New Roman"/>
    <w:panose1 w:val="00000000000000000000"/>
    <w:charset w:val="00"/>
    <w:family w:val="roman"/>
    <w:notTrueType/>
    <w:pitch w:val="variable"/>
    <w:sig w:usb0="00000001" w:usb1="500020D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BB0F9" w14:textId="77777777" w:rsidR="0004308E" w:rsidRDefault="0004308E" w:rsidP="001E418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C20FC7A" w14:textId="77777777" w:rsidR="0004308E" w:rsidRDefault="0004308E" w:rsidP="001E418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7AE11" w14:textId="77777777" w:rsidR="0004308E" w:rsidRDefault="0004308E" w:rsidP="001E418B">
    <w:pPr>
      <w:pStyle w:val="a3"/>
      <w:framePr w:wrap="around" w:vAnchor="text" w:hAnchor="margin" w:xAlign="right" w:y="1"/>
      <w:rPr>
        <w:rStyle w:val="a5"/>
      </w:rPr>
    </w:pPr>
  </w:p>
  <w:p w14:paraId="5B5D6E62" w14:textId="25E55DD4" w:rsidR="0004308E" w:rsidRPr="002D1021" w:rsidRDefault="0004308E" w:rsidP="001E418B">
    <w:pPr>
      <w:pStyle w:val="a3"/>
      <w:ind w:right="360"/>
      <w:rPr>
        <w:lang w:val="ru-RU"/>
      </w:rPr>
    </w:pPr>
    <w:r>
      <w:rPr>
        <w:color w:val="000000"/>
        <w:spacing w:val="-1"/>
      </w:rPr>
      <w:t>__________</w:t>
    </w:r>
    <w:r w:rsidRPr="00977473">
      <w:rPr>
        <w:color w:val="000000"/>
        <w:spacing w:val="-1"/>
      </w:rPr>
      <w:t>________</w:t>
    </w:r>
    <w:r>
      <w:rPr>
        <w:color w:val="000000"/>
        <w:spacing w:val="-1"/>
      </w:rPr>
      <w:t xml:space="preserve">_ </w:t>
    </w:r>
    <w:r>
      <w:rPr>
        <w:spacing w:val="-1"/>
      </w:rPr>
      <w:t xml:space="preserve">М.А. Горбачев </w:t>
    </w:r>
    <w:r>
      <w:rPr>
        <w:color w:val="000000"/>
        <w:spacing w:val="-1"/>
      </w:rPr>
      <w:tab/>
      <w:t xml:space="preserve">  </w:t>
    </w:r>
    <w:r>
      <w:rPr>
        <w:color w:val="000000"/>
        <w:spacing w:val="-1"/>
      </w:rPr>
      <w:tab/>
    </w:r>
    <w:r w:rsidRPr="006F57DE">
      <w:rPr>
        <w:color w:val="000000"/>
        <w:spacing w:val="-1"/>
      </w:rPr>
      <w:t xml:space="preserve">___________ </w:t>
    </w:r>
    <w:r w:rsidR="00A9447E">
      <w:rPr>
        <w:lang w:val="ru-RU"/>
      </w:rPr>
      <w:t>К</w:t>
    </w:r>
    <w:r>
      <w:rPr>
        <w:lang w:val="ru-RU"/>
      </w:rPr>
      <w:t xml:space="preserve">. </w:t>
    </w:r>
    <w:r w:rsidR="00517218">
      <w:rPr>
        <w:lang w:val="ru-RU"/>
      </w:rPr>
      <w:t>О</w:t>
    </w:r>
    <w:r>
      <w:rPr>
        <w:lang w:val="ru-RU"/>
      </w:rPr>
      <w:t xml:space="preserve">. </w:t>
    </w:r>
    <w:r w:rsidR="00517218">
      <w:rPr>
        <w:lang w:val="ru-RU"/>
      </w:rPr>
      <w:t>Ноготков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E84D6" w14:textId="77777777" w:rsidR="00A256ED" w:rsidRDefault="00A256ED" w:rsidP="00A9447E">
      <w:r>
        <w:separator/>
      </w:r>
    </w:p>
  </w:footnote>
  <w:footnote w:type="continuationSeparator" w:id="0">
    <w:p w14:paraId="1E48E986" w14:textId="77777777" w:rsidR="00A256ED" w:rsidRDefault="00A256ED" w:rsidP="00A94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A1AB5"/>
    <w:multiLevelType w:val="hybridMultilevel"/>
    <w:tmpl w:val="E9C48FC6"/>
    <w:lvl w:ilvl="0" w:tplc="43D46D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D47EAE">
      <w:numFmt w:val="none"/>
      <w:lvlText w:val=""/>
      <w:lvlJc w:val="left"/>
      <w:pPr>
        <w:tabs>
          <w:tab w:val="num" w:pos="360"/>
        </w:tabs>
      </w:pPr>
    </w:lvl>
    <w:lvl w:ilvl="2" w:tplc="39B4FF74">
      <w:numFmt w:val="none"/>
      <w:lvlText w:val=""/>
      <w:lvlJc w:val="left"/>
      <w:pPr>
        <w:tabs>
          <w:tab w:val="num" w:pos="360"/>
        </w:tabs>
      </w:pPr>
    </w:lvl>
    <w:lvl w:ilvl="3" w:tplc="C8D2B7AC">
      <w:numFmt w:val="none"/>
      <w:lvlText w:val=""/>
      <w:lvlJc w:val="left"/>
      <w:pPr>
        <w:tabs>
          <w:tab w:val="num" w:pos="360"/>
        </w:tabs>
      </w:pPr>
    </w:lvl>
    <w:lvl w:ilvl="4" w:tplc="B5E6C460">
      <w:numFmt w:val="none"/>
      <w:lvlText w:val=""/>
      <w:lvlJc w:val="left"/>
      <w:pPr>
        <w:tabs>
          <w:tab w:val="num" w:pos="360"/>
        </w:tabs>
      </w:pPr>
    </w:lvl>
    <w:lvl w:ilvl="5" w:tplc="081EBC96">
      <w:numFmt w:val="none"/>
      <w:lvlText w:val=""/>
      <w:lvlJc w:val="left"/>
      <w:pPr>
        <w:tabs>
          <w:tab w:val="num" w:pos="360"/>
        </w:tabs>
      </w:pPr>
    </w:lvl>
    <w:lvl w:ilvl="6" w:tplc="6F1AD52C">
      <w:numFmt w:val="none"/>
      <w:lvlText w:val=""/>
      <w:lvlJc w:val="left"/>
      <w:pPr>
        <w:tabs>
          <w:tab w:val="num" w:pos="360"/>
        </w:tabs>
      </w:pPr>
    </w:lvl>
    <w:lvl w:ilvl="7" w:tplc="A35EFBE2">
      <w:numFmt w:val="none"/>
      <w:lvlText w:val=""/>
      <w:lvlJc w:val="left"/>
      <w:pPr>
        <w:tabs>
          <w:tab w:val="num" w:pos="360"/>
        </w:tabs>
      </w:pPr>
    </w:lvl>
    <w:lvl w:ilvl="8" w:tplc="9482AA44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77AE1741"/>
    <w:multiLevelType w:val="hybridMultilevel"/>
    <w:tmpl w:val="A154AE6E"/>
    <w:lvl w:ilvl="0" w:tplc="2220ACE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154429">
    <w:abstractNumId w:val="0"/>
  </w:num>
  <w:num w:numId="2" w16cid:durableId="345637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FB9"/>
    <w:rsid w:val="0004308E"/>
    <w:rsid w:val="000C213E"/>
    <w:rsid w:val="00102D1E"/>
    <w:rsid w:val="00170DC1"/>
    <w:rsid w:val="00176A05"/>
    <w:rsid w:val="001811A8"/>
    <w:rsid w:val="00261F2F"/>
    <w:rsid w:val="002B6653"/>
    <w:rsid w:val="00336741"/>
    <w:rsid w:val="003E434D"/>
    <w:rsid w:val="00427455"/>
    <w:rsid w:val="004873FB"/>
    <w:rsid w:val="00517218"/>
    <w:rsid w:val="00517F5B"/>
    <w:rsid w:val="006672C9"/>
    <w:rsid w:val="00676815"/>
    <w:rsid w:val="006A2208"/>
    <w:rsid w:val="007F1FE1"/>
    <w:rsid w:val="00903CCB"/>
    <w:rsid w:val="00907FB9"/>
    <w:rsid w:val="009307F8"/>
    <w:rsid w:val="009A7051"/>
    <w:rsid w:val="00A256ED"/>
    <w:rsid w:val="00A9447E"/>
    <w:rsid w:val="00AA515E"/>
    <w:rsid w:val="00AC26FC"/>
    <w:rsid w:val="00BA4ABB"/>
    <w:rsid w:val="00BC41EE"/>
    <w:rsid w:val="00C77317"/>
    <w:rsid w:val="00CC760B"/>
    <w:rsid w:val="00D65F11"/>
    <w:rsid w:val="00E416EE"/>
    <w:rsid w:val="00FB219F"/>
    <w:rsid w:val="00FD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5F23E"/>
  <w15:docId w15:val="{3C725A1C-1F76-4BD9-94E5-82770C8AF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3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 Знак2,НижКолонтитул,Знак2,Знак6,имя файла, Знак6,Нижний колонтитул Знак Знак,Знак25,Нижний колонтитул нечетной стр,Нижний колонтитул нечетной стр1,Нижний колонтитул нечетной стр2,Нижний колонтитул нечетной стр3,Íèæíèé êîëîíòèòóë Çíàê"/>
    <w:basedOn w:val="a"/>
    <w:link w:val="a4"/>
    <w:uiPriority w:val="99"/>
    <w:qFormat/>
    <w:rsid w:val="0004308E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Нижний колонтитул Знак"/>
    <w:aliases w:val=" Знак2 Знак,НижКолонтитул Знак,Знак2 Знак,Знак6 Знак,имя файла Знак, Знак6 Знак,Нижний колонтитул Знак Знак Знак,Знак25 Знак,Нижний колонтитул нечетной стр Знак,Нижний колонтитул нечетной стр1 Знак,Íèæíèé êîëîíòèòóë Çíàê Знак"/>
    <w:basedOn w:val="a0"/>
    <w:link w:val="a3"/>
    <w:uiPriority w:val="99"/>
    <w:rsid w:val="0004308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5">
    <w:name w:val="page number"/>
    <w:basedOn w:val="a0"/>
    <w:uiPriority w:val="99"/>
    <w:rsid w:val="0004308E"/>
  </w:style>
  <w:style w:type="paragraph" w:styleId="a6">
    <w:name w:val="List Paragraph"/>
    <w:aliases w:val="Список точки,List Paragraph,Заголовок 3 -третий уровень,СПИСОК,Абзац списка ЭкспертЪ,Список 1,Абзац списка с дефисом,Абзац с дефисом"/>
    <w:basedOn w:val="a"/>
    <w:link w:val="a7"/>
    <w:uiPriority w:val="34"/>
    <w:qFormat/>
    <w:rsid w:val="0004308E"/>
    <w:pPr>
      <w:ind w:left="720"/>
      <w:contextualSpacing/>
    </w:pPr>
    <w:rPr>
      <w:szCs w:val="20"/>
    </w:rPr>
  </w:style>
  <w:style w:type="paragraph" w:styleId="a8">
    <w:name w:val="No Spacing"/>
    <w:aliases w:val="Таблица_Подсписок_Без_Интервала"/>
    <w:link w:val="a9"/>
    <w:uiPriority w:val="1"/>
    <w:qFormat/>
    <w:rsid w:val="0004308E"/>
    <w:pPr>
      <w:spacing w:after="0" w:line="240" w:lineRule="auto"/>
    </w:pPr>
    <w:rPr>
      <w:rFonts w:ascii="GaramondLightITC" w:eastAsia="Calibri" w:hAnsi="GaramondLightITC" w:cs="Times New Roman"/>
    </w:rPr>
  </w:style>
  <w:style w:type="character" w:customStyle="1" w:styleId="a9">
    <w:name w:val="Без интервала Знак"/>
    <w:aliases w:val="Таблица_Подсписок_Без_Интервала Знак"/>
    <w:link w:val="a8"/>
    <w:uiPriority w:val="1"/>
    <w:rsid w:val="0004308E"/>
    <w:rPr>
      <w:rFonts w:ascii="GaramondLightITC" w:eastAsia="Calibri" w:hAnsi="GaramondLightITC" w:cs="Times New Roman"/>
    </w:rPr>
  </w:style>
  <w:style w:type="character" w:customStyle="1" w:styleId="a7">
    <w:name w:val="Абзац списка Знак"/>
    <w:aliases w:val="Список точки Знак,List Paragraph Знак,Заголовок 3 -третий уровень Знак,СПИСОК Знак,Абзац списка ЭкспертЪ Знак,Список 1 Знак,Абзац списка с дефисом Знак,Абзац с дефисом Знак"/>
    <w:link w:val="a6"/>
    <w:uiPriority w:val="34"/>
    <w:rsid w:val="0004308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">
    <w:name w:val="Основной шрифт абзаца1"/>
    <w:rsid w:val="0004308E"/>
  </w:style>
  <w:style w:type="paragraph" w:styleId="aa">
    <w:name w:val="header"/>
    <w:basedOn w:val="a"/>
    <w:link w:val="ab"/>
    <w:uiPriority w:val="99"/>
    <w:unhideWhenUsed/>
    <w:rsid w:val="00A9447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9447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92A585DEA649EF8F8722591908A5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9DAF3C-1F37-4359-B0B1-26C73A00F183}"/>
      </w:docPartPr>
      <w:docPartBody>
        <w:p w:rsidR="00000000" w:rsidRDefault="00E23EAB" w:rsidP="00E23EAB">
          <w:pPr>
            <w:pStyle w:val="4192A585DEA649EF8F8722591908A5E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24C7B00BEFEE4849B447F67AA345B4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C3486F-952F-43AC-B48F-33B2622FC73F}"/>
      </w:docPartPr>
      <w:docPartBody>
        <w:p w:rsidR="00000000" w:rsidRDefault="00E23EAB" w:rsidP="00E23EAB">
          <w:pPr>
            <w:pStyle w:val="24C7B00BEFEE4849B447F67AA345B4CC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aramondLightITC">
    <w:altName w:val="Times New Roman"/>
    <w:panose1 w:val="00000000000000000000"/>
    <w:charset w:val="00"/>
    <w:family w:val="roman"/>
    <w:notTrueType/>
    <w:pitch w:val="variable"/>
    <w:sig w:usb0="00000001" w:usb1="500020D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EAB"/>
    <w:rsid w:val="00E23EAB"/>
    <w:rsid w:val="00E8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23EAB"/>
  </w:style>
  <w:style w:type="paragraph" w:customStyle="1" w:styleId="4192A585DEA649EF8F8722591908A5E2">
    <w:name w:val="4192A585DEA649EF8F8722591908A5E2"/>
    <w:rsid w:val="00E23EAB"/>
  </w:style>
  <w:style w:type="paragraph" w:customStyle="1" w:styleId="24C7B00BEFEE4849B447F67AA345B4CC">
    <w:name w:val="24C7B00BEFEE4849B447F67AA345B4CC"/>
    <w:rsid w:val="00E23E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8</Pages>
  <Words>2431</Words>
  <Characters>13861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user14</cp:lastModifiedBy>
  <cp:revision>16</cp:revision>
  <dcterms:created xsi:type="dcterms:W3CDTF">2022-01-28T11:00:00Z</dcterms:created>
  <dcterms:modified xsi:type="dcterms:W3CDTF">2022-06-20T11:19:00Z</dcterms:modified>
</cp:coreProperties>
</file>