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5745–ОАОФ/2/25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Объект недвижимости Жилой дом, назначение Жилое, кадастровый (условный) номер 76:13:010903:329, Общая долевая собственность, доля в праве ½, Ярославская область, р-н.Ростовский, с.Марково, д. 20,    площадь (кв.м) 58.1..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85 192.49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июня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