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5745–ОАОФ/1/22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Репина Татьяна 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Лот № 1- Объект недвижимости Земельныйучасток,	кадастровый	(условный)	номер76:13:010903:162,	Общая	долевая	собственность,доля	в	праве	½,	Местоположение	установленоотносительно ориентира, расположенного в границахучастка.	Почтовый	адрес	ориентира:	обл.Ярославская,	рн	Ростовский,	с/о	Савинский,	с.Марково, дом 20, площадь (кв.м) 800..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87 444.00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А82-9924/2021.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Ярославской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Репина Татьяна 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июня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