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5729–ОАОФ/2/20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20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Аршинов Александр 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20</w:t>
      </w:r>
      <w:r>
        <w:rPr>
          <w:rFonts w:eastAsia="Times New Roman"/>
        </w:rPr>
        <w:t>: автомобиль VOLKSWAGEN модель Passat, 2011 г.в., VIN: WVWZZZ3CZBP344830.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765 000.00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А40-133020/2020.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Аршинов Александр 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Моторина Екатерина Витальевна.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«27» июня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«27» июня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(Моторина Екатерина Витальевна)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Моторина Екатерина Витальевна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