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Земельный участок (Доля в праве ½ и ½), кадастровый номер 69:33:0000015:168, площадью 72 539м2,
категория земель: Земли сельскохозяйственного назначения
Местоположение установлено относительно ориентира, расположенного за пределами участка. Ориентир д. Глинки. Участок находится примерно в примыкает, по направлению на
запад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215 000.00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