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Земельный участок (Доля в праве ½ и ½), кадастровый номер 69:33:0000015:164, площадью 54 602 м2),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 участка. Ориентир д. Глинки. Участок находится примерно в 500 м, по направлению на
север от ориентира.
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