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5730–ОАОФ/1/60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69:33:0000015:479, площадью 44 800 м2, категория земель: Земли сельскохозяйственного назначения,
Местоположение установлено относительно ориентира, расположенного в границах участка. Почтовый адрес ориентира: обл. Тверская, р-н Торжокский, с/п Рудниковское, район с. Таложня.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