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 ООО «Статус» (ИНН 5452000044) в размере 232 851,02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209 565.92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