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5695–ОАЗФ/2/1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5695-ОАЗФ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категория земель: сельскохозяйственного назначения, разрешенное использование: для иных видов сельскохозяйственного использования, площадь 611 848 кв.м, кадастровый номер 63:17:0000000:1568, адрес: Самарская область, Волжский район, МСПП.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4 262 400.00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«05» мая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июня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июня 2022г. 17:00:00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