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5695–ОАЗФ/1/3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5695-ОАЗФ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повторный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Земельный участок, категория земель: земли населенных пунктов, разрешенное использование: для индивидуальной жилой застройки, площадь 1203 кв.м, кадастровый номер 63:17:0517004:215, адрес: Самарская область, р-н. Волжский, с/п Воскресенка.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мая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июня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