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</w:t>
      </w:r>
      <w:r w:rsidR="00AA697C">
        <w:rPr>
          <w:rFonts w:ascii="Arial" w:hAnsi="Arial" w:cs="Arial"/>
          <w:color w:val="000000" w:themeColor="text1"/>
          <w:sz w:val="20"/>
          <w:szCs w:val="20"/>
        </w:rPr>
        <w:t>2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5C15A2" w:rsidP="00FB7AB8">
      <w:pPr>
        <w:jc w:val="both"/>
        <w:rPr>
          <w:rFonts w:ascii="Arial" w:hAnsi="Arial" w:cs="Arial"/>
          <w:color w:val="000000" w:themeColor="text1"/>
        </w:rPr>
      </w:pPr>
      <w:r w:rsidRPr="005C15A2">
        <w:rPr>
          <w:rFonts w:ascii="Arial" w:hAnsi="Arial" w:cs="Arial"/>
          <w:b/>
        </w:rPr>
        <w:t>Общество с ограниченной ответственностью «</w:t>
      </w:r>
      <w:proofErr w:type="spellStart"/>
      <w:r w:rsidRPr="005C15A2">
        <w:rPr>
          <w:rFonts w:ascii="Arial" w:hAnsi="Arial" w:cs="Arial"/>
          <w:b/>
        </w:rPr>
        <w:t>Техноресурс</w:t>
      </w:r>
      <w:proofErr w:type="spellEnd"/>
      <w:r w:rsidRPr="005C15A2">
        <w:rPr>
          <w:rFonts w:ascii="Arial" w:hAnsi="Arial" w:cs="Arial"/>
          <w:b/>
        </w:rPr>
        <w:t>»</w:t>
      </w:r>
      <w:r>
        <w:rPr>
          <w:rFonts w:ascii="Arial" w:hAnsi="Arial" w:cs="Arial"/>
        </w:rPr>
        <w:t xml:space="preserve"> </w:t>
      </w:r>
      <w:r w:rsidRPr="005C15A2">
        <w:rPr>
          <w:rFonts w:ascii="Arial" w:hAnsi="Arial" w:cs="Arial"/>
        </w:rPr>
        <w:t xml:space="preserve">в лице конкурсного управляющего </w:t>
      </w:r>
      <w:proofErr w:type="spellStart"/>
      <w:r w:rsidRPr="005C15A2">
        <w:rPr>
          <w:rFonts w:ascii="Arial" w:hAnsi="Arial" w:cs="Arial"/>
        </w:rPr>
        <w:t>Антюхова</w:t>
      </w:r>
      <w:proofErr w:type="spellEnd"/>
      <w:r w:rsidRPr="005C15A2">
        <w:rPr>
          <w:rFonts w:ascii="Arial" w:hAnsi="Arial" w:cs="Arial"/>
        </w:rPr>
        <w:t xml:space="preserve"> Александра Александровича, действующего на основании решения Арбитражного суда Курской области по делу №А35-10123/2019 от 16.02.2021 и определения Арбитражного суда Ку</w:t>
      </w:r>
      <w:bookmarkStart w:id="0" w:name="_GoBack"/>
      <w:bookmarkEnd w:id="0"/>
      <w:r w:rsidRPr="005C15A2">
        <w:rPr>
          <w:rFonts w:ascii="Arial" w:hAnsi="Arial" w:cs="Arial"/>
        </w:rPr>
        <w:t xml:space="preserve">рской области по делу №А35-10123/2019 от 04.06.2021, </w:t>
      </w:r>
      <w:r w:rsidR="00FB7AB8" w:rsidRPr="0034216E">
        <w:rPr>
          <w:rFonts w:ascii="Arial" w:hAnsi="Arial" w:cs="Arial"/>
        </w:rPr>
        <w:t>именуем</w:t>
      </w:r>
      <w:r>
        <w:rPr>
          <w:rFonts w:ascii="Arial" w:hAnsi="Arial" w:cs="Arial"/>
        </w:rPr>
        <w:t>ое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с другой стороны, </w:t>
      </w:r>
      <w:r w:rsidR="00B10E7A" w:rsidRPr="0097335F">
        <w:rPr>
          <w:rFonts w:ascii="Arial" w:hAnsi="Arial" w:cs="Arial"/>
          <w:color w:val="000000" w:themeColor="text1"/>
        </w:rPr>
        <w:t>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6469E3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открытых торгах в форме аукциона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r w:rsidR="005C15A2">
        <w:rPr>
          <w:rFonts w:ascii="Arial" w:hAnsi="Arial" w:cs="Arial"/>
          <w:color w:val="000000" w:themeColor="text1"/>
        </w:rPr>
        <w:t>ООО «</w:t>
      </w:r>
      <w:proofErr w:type="spellStart"/>
      <w:r w:rsidR="005C15A2">
        <w:rPr>
          <w:rFonts w:ascii="Arial" w:hAnsi="Arial" w:cs="Arial"/>
          <w:color w:val="000000" w:themeColor="text1"/>
        </w:rPr>
        <w:t>Техноресурс</w:t>
      </w:r>
      <w:proofErr w:type="spellEnd"/>
      <w:r w:rsidR="005C15A2">
        <w:rPr>
          <w:rFonts w:ascii="Arial" w:hAnsi="Arial" w:cs="Arial"/>
          <w:color w:val="000000" w:themeColor="text1"/>
        </w:rPr>
        <w:t>»</w:t>
      </w:r>
      <w:r w:rsidR="00E755DB">
        <w:rPr>
          <w:rFonts w:ascii="Arial" w:hAnsi="Arial" w:cs="Arial"/>
          <w:color w:val="000000" w:themeColor="text1"/>
        </w:rPr>
        <w:t xml:space="preserve">, проводимых </w:t>
      </w:r>
      <w:r w:rsidR="005C15A2">
        <w:rPr>
          <w:rFonts w:ascii="Arial" w:hAnsi="Arial" w:cs="Arial"/>
          <w:color w:val="000000" w:themeColor="text1"/>
        </w:rPr>
        <w:t>«</w:t>
      </w:r>
      <w:r w:rsidR="009C7FD7">
        <w:rPr>
          <w:rFonts w:ascii="Arial" w:hAnsi="Arial" w:cs="Arial"/>
          <w:color w:val="000000" w:themeColor="text1"/>
        </w:rPr>
        <w:t>28</w:t>
      </w:r>
      <w:r w:rsidR="005C15A2">
        <w:rPr>
          <w:rFonts w:ascii="Arial" w:hAnsi="Arial" w:cs="Arial"/>
          <w:color w:val="000000" w:themeColor="text1"/>
        </w:rPr>
        <w:t>»</w:t>
      </w:r>
      <w:r w:rsidR="009C7FD7">
        <w:rPr>
          <w:rFonts w:ascii="Arial" w:hAnsi="Arial" w:cs="Arial"/>
          <w:color w:val="000000" w:themeColor="text1"/>
        </w:rPr>
        <w:t xml:space="preserve"> июля 2022</w:t>
      </w:r>
      <w:r w:rsidR="005C15A2">
        <w:rPr>
          <w:rFonts w:ascii="Arial" w:hAnsi="Arial" w:cs="Arial"/>
          <w:color w:val="000000" w:themeColor="text1"/>
        </w:rPr>
        <w:t xml:space="preserve"> в «</w:t>
      </w:r>
      <w:r w:rsidR="009C7FD7">
        <w:rPr>
          <w:rFonts w:ascii="Arial" w:hAnsi="Arial" w:cs="Arial"/>
          <w:color w:val="000000" w:themeColor="text1"/>
        </w:rPr>
        <w:t>15</w:t>
      </w:r>
      <w:r w:rsidR="005C15A2">
        <w:rPr>
          <w:rFonts w:ascii="Arial" w:hAnsi="Arial" w:cs="Arial"/>
          <w:color w:val="000000" w:themeColor="text1"/>
        </w:rPr>
        <w:t>»</w:t>
      </w:r>
      <w:r w:rsidR="00E755DB">
        <w:rPr>
          <w:rFonts w:ascii="Arial" w:hAnsi="Arial" w:cs="Arial"/>
          <w:color w:val="000000" w:themeColor="text1"/>
        </w:rPr>
        <w:t xml:space="preserve"> час. </w:t>
      </w:r>
      <w:r w:rsidR="009C7FD7">
        <w:rPr>
          <w:rFonts w:ascii="Arial" w:hAnsi="Arial" w:cs="Arial"/>
          <w:color w:val="000000" w:themeColor="text1"/>
        </w:rPr>
        <w:t>«00</w:t>
      </w:r>
      <w:r w:rsidR="005C15A2">
        <w:rPr>
          <w:rFonts w:ascii="Arial" w:hAnsi="Arial" w:cs="Arial"/>
          <w:color w:val="000000" w:themeColor="text1"/>
        </w:rPr>
        <w:t>»</w:t>
      </w:r>
      <w:r w:rsidRPr="006469E3">
        <w:rPr>
          <w:rFonts w:ascii="Arial" w:hAnsi="Arial" w:cs="Arial"/>
          <w:color w:val="000000" w:themeColor="text1"/>
        </w:rPr>
        <w:t xml:space="preserve"> мин. </w:t>
      </w:r>
      <w:r w:rsidRPr="006469E3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>размещенной на сайте</w:t>
      </w:r>
      <w:r w:rsidR="005C15A2" w:rsidRPr="005C15A2">
        <w:rPr>
          <w:rStyle w:val="1"/>
          <w:rFonts w:ascii="Arial" w:hAnsi="Arial" w:cs="Arial"/>
          <w:color w:val="000000" w:themeColor="text1"/>
        </w:rPr>
        <w:t xml:space="preserve">: </w:t>
      </w:r>
      <w:hyperlink r:id="rId4" w:history="1">
        <w:r w:rsidR="005C15A2" w:rsidRPr="005C15A2">
          <w:rPr>
            <w:rStyle w:val="a4"/>
            <w:rFonts w:ascii="Arial" w:hAnsi="Arial" w:cs="Arial"/>
            <w:color w:val="000000" w:themeColor="text1"/>
            <w:u w:val="none"/>
          </w:rPr>
          <w:t>http://банкрот.вэтп.рф/</w:t>
        </w:r>
      </w:hyperlink>
      <w:r w:rsidR="005C15A2">
        <w:rPr>
          <w:rStyle w:val="1"/>
          <w:rFonts w:ascii="Arial" w:hAnsi="Arial" w:cs="Arial"/>
          <w:color w:val="000000" w:themeColor="text1"/>
        </w:rPr>
        <w:t xml:space="preserve"> </w:t>
      </w:r>
      <w:r w:rsidRPr="006469E3">
        <w:rPr>
          <w:rStyle w:val="1"/>
          <w:rFonts w:ascii="Arial" w:hAnsi="Arial" w:cs="Arial"/>
          <w:color w:val="000000" w:themeColor="text1"/>
        </w:rPr>
        <w:t>в сети «Интернет»</w:t>
      </w:r>
    </w:p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7541"/>
        <w:gridCol w:w="1166"/>
        <w:gridCol w:w="1066"/>
      </w:tblGrid>
      <w:tr w:rsidR="004E6A3E" w:rsidRPr="009A5B63" w:rsidTr="009A5B63">
        <w:tc>
          <w:tcPr>
            <w:tcW w:w="567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№</w:t>
            </w:r>
          </w:p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577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Наименование лота</w:t>
            </w:r>
          </w:p>
        </w:tc>
        <w:tc>
          <w:tcPr>
            <w:tcW w:w="1166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Начальная цена продажи лота, руб.</w:t>
            </w:r>
          </w:p>
        </w:tc>
        <w:tc>
          <w:tcPr>
            <w:tcW w:w="1066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Размер задатка, руб.</w:t>
            </w:r>
          </w:p>
        </w:tc>
      </w:tr>
      <w:tr w:rsidR="004E6A3E" w:rsidRPr="009A5B63" w:rsidTr="009A5B63">
        <w:tc>
          <w:tcPr>
            <w:tcW w:w="567" w:type="dxa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7577" w:type="dxa"/>
            <w:vAlign w:val="center"/>
          </w:tcPr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-вертикальный обрабатывающий центр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HARTFORD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-100, 201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-заточной станок для концевых фрез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DAREX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90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.;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проволочно-электроэрозионный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AGIE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Evolution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BC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2, 1997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фрезерный 6М13У (б/у), 1982-85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электроэрозийный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прошивной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AGIE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Integral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2, 1995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-электропечь СНОЛ 10/11/регулятор температуры ПТ, 201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-компрессор ВК 15Т-8-500, 2000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координатно-шлифовальный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HAUSER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SMO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, 197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-вытеснитель черт. 17456.27, ст.40Х9С2.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-гайка прижимная, черт. 17456.25, ст.40х9С2,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-чаша перфорированная, черт. 17456.26 ст.40х9С2,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-штифт. черт. 17456.28.02, ст.40Х9С2 ГОСТ 56-32-72,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-прижим черт.17456,29 ст.12Ч18Н10Т,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4E6A3E" w:rsidRPr="009A5B63" w:rsidRDefault="005C15A2" w:rsidP="009A5B63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-права требования ООО «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Техноресурс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Машдеталь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</w:t>
            </w:r>
            <w:r w:rsid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Евростиль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» (ИНН: 4632215248) на сумму 1213456,70 руб., ООО «ЕСК» (ИНН: 4632183518) на сумму 1822683,53 руб.</w:t>
            </w:r>
          </w:p>
        </w:tc>
        <w:tc>
          <w:tcPr>
            <w:tcW w:w="1166" w:type="dxa"/>
            <w:vAlign w:val="center"/>
          </w:tcPr>
          <w:p w:rsidR="004E6A3E" w:rsidRPr="009A5B63" w:rsidRDefault="005C15A2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5157076,00</w:t>
            </w:r>
          </w:p>
        </w:tc>
        <w:tc>
          <w:tcPr>
            <w:tcW w:w="1066" w:type="dxa"/>
            <w:vAlign w:val="center"/>
          </w:tcPr>
          <w:p w:rsidR="004E6A3E" w:rsidRPr="009A5B63" w:rsidRDefault="009A5B63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515707,60</w:t>
            </w:r>
          </w:p>
        </w:tc>
      </w:tr>
    </w:tbl>
    <w:p w:rsidR="00687CAD" w:rsidRPr="009A5B63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9A5B63">
        <w:rPr>
          <w:rFonts w:ascii="Arial" w:hAnsi="Arial" w:cs="Arial"/>
          <w:color w:val="000000" w:themeColor="text1"/>
        </w:rPr>
        <w:t>515707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9A5B63">
        <w:rPr>
          <w:rFonts w:ascii="Arial" w:hAnsi="Arial" w:cs="Arial"/>
          <w:color w:val="000000" w:themeColor="text1"/>
        </w:rPr>
        <w:t>пятьсот пятнадцать тысяч семьсот семь</w:t>
      </w:r>
      <w:r w:rsidR="004E6A3E">
        <w:rPr>
          <w:rFonts w:ascii="Arial" w:hAnsi="Arial" w:cs="Arial"/>
          <w:color w:val="000000" w:themeColor="text1"/>
        </w:rPr>
        <w:t>) рублей</w:t>
      </w:r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9A5B63">
        <w:rPr>
          <w:rFonts w:ascii="Arial" w:hAnsi="Arial" w:cs="Arial"/>
          <w:color w:val="000000" w:themeColor="text1"/>
        </w:rPr>
        <w:t>60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9A5B63" w:rsidRPr="009A5B63">
        <w:rPr>
          <w:rFonts w:ascii="Arial" w:hAnsi="Arial" w:cs="Arial"/>
          <w:color w:val="000000" w:themeColor="text1"/>
        </w:rPr>
        <w:t>о порядке, сроках и условиях продажи имущества</w:t>
      </w:r>
      <w:r w:rsidR="009A5B63">
        <w:rPr>
          <w:rFonts w:ascii="Arial" w:hAnsi="Arial" w:cs="Arial"/>
          <w:color w:val="000000" w:themeColor="text1"/>
        </w:rPr>
        <w:t xml:space="preserve"> ООО «</w:t>
      </w:r>
      <w:proofErr w:type="spellStart"/>
      <w:r w:rsidR="009A5B63">
        <w:rPr>
          <w:rFonts w:ascii="Arial" w:hAnsi="Arial" w:cs="Arial"/>
          <w:color w:val="000000" w:themeColor="text1"/>
        </w:rPr>
        <w:t>Техноресурс</w:t>
      </w:r>
      <w:proofErr w:type="spellEnd"/>
      <w:r w:rsidR="009A5B63">
        <w:rPr>
          <w:rFonts w:ascii="Arial" w:hAnsi="Arial" w:cs="Arial"/>
          <w:color w:val="000000" w:themeColor="text1"/>
        </w:rPr>
        <w:t>», з</w:t>
      </w:r>
      <w:r w:rsidRPr="0097335F">
        <w:rPr>
          <w:rFonts w:ascii="Arial" w:hAnsi="Arial" w:cs="Arial"/>
          <w:color w:val="000000" w:themeColor="text1"/>
        </w:rPr>
        <w:t>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5495"/>
        <w:gridCol w:w="5068"/>
      </w:tblGrid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  <w:r w:rsidR="00AF0C0E">
              <w:t xml:space="preserve"> </w:t>
            </w:r>
            <w:r w:rsidR="00AF0C0E" w:rsidRPr="00AF0C0E">
              <w:rPr>
                <w:rFonts w:ascii="Arial" w:hAnsi="Arial" w:cs="Arial"/>
                <w:b/>
              </w:rPr>
              <w:t>ООО «</w:t>
            </w:r>
            <w:proofErr w:type="spellStart"/>
            <w:r w:rsidR="00AF0C0E" w:rsidRPr="00AF0C0E">
              <w:rPr>
                <w:rFonts w:ascii="Arial" w:hAnsi="Arial" w:cs="Arial"/>
                <w:b/>
              </w:rPr>
              <w:t>Техноресурс</w:t>
            </w:r>
            <w:proofErr w:type="spellEnd"/>
            <w:r w:rsidR="00AF0C0E" w:rsidRPr="00AF0C0E">
              <w:rPr>
                <w:rFonts w:ascii="Arial" w:hAnsi="Arial" w:cs="Arial"/>
                <w:b/>
              </w:rPr>
              <w:t>»</w:t>
            </w:r>
            <w:r w:rsidR="00AF0C0E" w:rsidRPr="00AF0C0E">
              <w:rPr>
                <w:rFonts w:ascii="Arial" w:hAnsi="Arial" w:cs="Arial"/>
                <w:b/>
                <w:u w:val="single"/>
              </w:rPr>
              <w:t xml:space="preserve">             </w:t>
            </w:r>
          </w:p>
        </w:tc>
        <w:tc>
          <w:tcPr>
            <w:tcW w:w="5068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F0C0E">
        <w:tc>
          <w:tcPr>
            <w:tcW w:w="5495" w:type="dxa"/>
          </w:tcPr>
          <w:p w:rsidR="00302D71" w:rsidRPr="00AF0C0E" w:rsidRDefault="00AF0C0E" w:rsidP="00AF0C0E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Юридический адрес: 305026, проспект Ленинского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AF0C0E" w:rsidRDefault="00AF0C0E" w:rsidP="00A4586F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Комсомола, д. 2, Литер В27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F0C0E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 xml:space="preserve">ИНН/КПП: 4629052258/463201001,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302D71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ОГРН: 1034637013146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F0C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AF0C0E">
              <w:rPr>
                <w:rFonts w:ascii="Arial" w:hAnsi="Arial" w:cs="Arial"/>
              </w:rPr>
              <w:t xml:space="preserve">№40702810733000001934 в Курском отделении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№8596 ПАО «Сбербанк»,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к/с: 30101810300000000606, БИК: 043807606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Конкурсный управляющий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</w:t>
            </w:r>
            <w:proofErr w:type="spellStart"/>
            <w:r>
              <w:rPr>
                <w:rFonts w:ascii="Arial" w:hAnsi="Arial" w:cs="Arial"/>
                <w:b/>
              </w:rPr>
              <w:t>Техноресурс</w:t>
            </w:r>
            <w:proofErr w:type="spellEnd"/>
            <w:r>
              <w:rPr>
                <w:rFonts w:ascii="Arial" w:hAnsi="Arial" w:cs="Arial"/>
                <w:b/>
              </w:rPr>
              <w:t>»</w:t>
            </w:r>
            <w:r w:rsidR="00302D71" w:rsidRPr="0034216E">
              <w:rPr>
                <w:rFonts w:ascii="Arial" w:hAnsi="Arial" w:cs="Arial"/>
                <w:b/>
              </w:rPr>
              <w:t xml:space="preserve">            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302D71">
      <w:pPr>
        <w:rPr>
          <w:rFonts w:ascii="Arial" w:hAnsi="Arial" w:cs="Arial"/>
        </w:rPr>
      </w:pP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02D71" w:rsidRPr="0097335F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03A07" w:rsidRDefault="00903A0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5D7156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B78E5"/>
    <w:rsid w:val="00302D71"/>
    <w:rsid w:val="00324A0C"/>
    <w:rsid w:val="003D2058"/>
    <w:rsid w:val="003F747C"/>
    <w:rsid w:val="004E6A3E"/>
    <w:rsid w:val="005A0D4F"/>
    <w:rsid w:val="005C15A2"/>
    <w:rsid w:val="005D7156"/>
    <w:rsid w:val="006469E3"/>
    <w:rsid w:val="00687CAD"/>
    <w:rsid w:val="006A743B"/>
    <w:rsid w:val="007013F5"/>
    <w:rsid w:val="008D02B5"/>
    <w:rsid w:val="008D1BEB"/>
    <w:rsid w:val="008E5E54"/>
    <w:rsid w:val="008E633B"/>
    <w:rsid w:val="00903A07"/>
    <w:rsid w:val="00954485"/>
    <w:rsid w:val="0097335F"/>
    <w:rsid w:val="009A5B63"/>
    <w:rsid w:val="009C7FD7"/>
    <w:rsid w:val="009E4A47"/>
    <w:rsid w:val="00A561A5"/>
    <w:rsid w:val="00AA697C"/>
    <w:rsid w:val="00AF0C0E"/>
    <w:rsid w:val="00B10E7A"/>
    <w:rsid w:val="00C071A7"/>
    <w:rsid w:val="00D52B96"/>
    <w:rsid w:val="00D5764D"/>
    <w:rsid w:val="00DF4329"/>
    <w:rsid w:val="00E755DB"/>
    <w:rsid w:val="00F94BD3"/>
    <w:rsid w:val="00FB7AB8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7998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  <w:style w:type="character" w:styleId="a4">
    <w:name w:val="Hyperlink"/>
    <w:basedOn w:val="a0"/>
    <w:uiPriority w:val="99"/>
    <w:unhideWhenUsed/>
    <w:rsid w:val="005C1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72;&#1085;&#1082;&#1088;&#1086;&#1090;.&#1074;&#1101;&#1090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31</cp:revision>
  <dcterms:created xsi:type="dcterms:W3CDTF">2015-12-03T11:18:00Z</dcterms:created>
  <dcterms:modified xsi:type="dcterms:W3CDTF">2022-06-14T09:36:00Z</dcterms:modified>
</cp:coreProperties>
</file>