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5643–ОАОФ/1/3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5643-ОАОФ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Продажа земельных участков 3 лота;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кадастровый номер 34:23:050004:436, Вид права: Общая долевая собственность, доля в размере 1/12, Площадью 2280000.00 кв.м., адрес: Местоположение установлено относительно ориентира, расположенного за пределами участка.Ориентир обл. Волгоградская, р-н Палласовский, с. Савинка.Участок находится примерно в 8.0 км, по направлению на юго-восток от ориентира. Почтовый адрес ориентира: Волгоградская область, р-н. Палласовский..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191 691.00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апреля 2022г. 14:00:00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«10» июня 2022г. 14:00:00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