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1B" w:rsidRPr="00F30060" w:rsidRDefault="00FE301B" w:rsidP="00FE301B">
      <w:pPr>
        <w:ind w:left="2124" w:firstLine="708"/>
        <w:rPr>
          <w:rFonts w:ascii="Verdana" w:hAnsi="Verdana"/>
          <w:b/>
          <w:sz w:val="18"/>
          <w:szCs w:val="18"/>
        </w:rPr>
      </w:pPr>
      <w:r w:rsidRPr="00690E36">
        <w:rPr>
          <w:rFonts w:ascii="Verdana" w:hAnsi="Verdana"/>
          <w:sz w:val="18"/>
          <w:szCs w:val="18"/>
        </w:rPr>
        <w:t xml:space="preserve">   </w:t>
      </w:r>
      <w:r w:rsidRPr="00F30060">
        <w:rPr>
          <w:rFonts w:ascii="Verdana" w:hAnsi="Verdana"/>
          <w:b/>
          <w:sz w:val="18"/>
          <w:szCs w:val="18"/>
        </w:rPr>
        <w:t>Договор о задатке № ___</w:t>
      </w:r>
    </w:p>
    <w:p w:rsidR="00FE301B" w:rsidRPr="00F30060" w:rsidRDefault="00FE301B" w:rsidP="00FE301B">
      <w:pPr>
        <w:rPr>
          <w:rFonts w:ascii="Verdana" w:hAnsi="Verdana"/>
          <w:sz w:val="18"/>
          <w:szCs w:val="18"/>
        </w:rPr>
      </w:pPr>
    </w:p>
    <w:p w:rsidR="00FE301B" w:rsidRPr="00F30060" w:rsidRDefault="00FE301B" w:rsidP="00FE301B">
      <w:pPr>
        <w:rPr>
          <w:rFonts w:ascii="Verdana" w:hAnsi="Verdana"/>
          <w:sz w:val="18"/>
          <w:szCs w:val="18"/>
        </w:rPr>
      </w:pPr>
    </w:p>
    <w:p w:rsidR="00FE301B" w:rsidRPr="00F30060" w:rsidRDefault="00FE301B" w:rsidP="00FE301B">
      <w:pPr>
        <w:rPr>
          <w:rFonts w:ascii="Verdana" w:hAnsi="Verdana"/>
          <w:b/>
          <w:i/>
          <w:sz w:val="18"/>
          <w:szCs w:val="18"/>
        </w:rPr>
      </w:pPr>
      <w:proofErr w:type="spellStart"/>
      <w:r w:rsidRPr="00F30060">
        <w:rPr>
          <w:rFonts w:ascii="Verdana" w:hAnsi="Verdana"/>
          <w:b/>
          <w:i/>
          <w:sz w:val="18"/>
          <w:szCs w:val="18"/>
        </w:rPr>
        <w:t>г.</w:t>
      </w:r>
      <w:r>
        <w:rPr>
          <w:rFonts w:ascii="Verdana" w:hAnsi="Verdana"/>
          <w:b/>
          <w:i/>
          <w:sz w:val="18"/>
          <w:szCs w:val="18"/>
        </w:rPr>
        <w:t>Элиста</w:t>
      </w:r>
      <w:proofErr w:type="spellEnd"/>
      <w:r w:rsidRPr="00F30060">
        <w:rPr>
          <w:rFonts w:ascii="Verdana" w:hAnsi="Verdana"/>
          <w:b/>
          <w:i/>
          <w:sz w:val="18"/>
          <w:szCs w:val="18"/>
        </w:rPr>
        <w:tab/>
      </w:r>
      <w:r w:rsidRPr="00F30060">
        <w:rPr>
          <w:rFonts w:ascii="Verdana" w:hAnsi="Verdana"/>
          <w:b/>
          <w:i/>
          <w:sz w:val="18"/>
          <w:szCs w:val="18"/>
        </w:rPr>
        <w:tab/>
      </w:r>
      <w:r w:rsidRPr="00F30060"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 xml:space="preserve">         </w:t>
      </w:r>
      <w:r w:rsidRPr="00F30060">
        <w:rPr>
          <w:rFonts w:ascii="Verdana" w:hAnsi="Verdana"/>
          <w:b/>
          <w:i/>
          <w:sz w:val="18"/>
          <w:szCs w:val="18"/>
        </w:rPr>
        <w:tab/>
      </w:r>
      <w:r w:rsidRPr="00F30060">
        <w:rPr>
          <w:rFonts w:ascii="Verdana" w:hAnsi="Verdana"/>
          <w:b/>
          <w:i/>
          <w:sz w:val="18"/>
          <w:szCs w:val="18"/>
        </w:rPr>
        <w:tab/>
        <w:t xml:space="preserve">                                   </w:t>
      </w:r>
      <w:r>
        <w:rPr>
          <w:rFonts w:ascii="Verdana" w:hAnsi="Verdana"/>
          <w:b/>
          <w:i/>
          <w:sz w:val="18"/>
          <w:szCs w:val="18"/>
        </w:rPr>
        <w:t xml:space="preserve">            </w:t>
      </w:r>
      <w:r w:rsidRPr="00F30060">
        <w:rPr>
          <w:rFonts w:ascii="Verdana" w:hAnsi="Verdana"/>
          <w:b/>
          <w:i/>
          <w:sz w:val="18"/>
          <w:szCs w:val="18"/>
        </w:rPr>
        <w:t>______________20___ г.</w:t>
      </w:r>
    </w:p>
    <w:p w:rsidR="00FE301B" w:rsidRPr="00F30060" w:rsidRDefault="00FE301B" w:rsidP="00FE301B">
      <w:pPr>
        <w:rPr>
          <w:rFonts w:ascii="Verdana" w:hAnsi="Verdana"/>
          <w:sz w:val="18"/>
          <w:szCs w:val="18"/>
        </w:rPr>
      </w:pPr>
    </w:p>
    <w:p w:rsidR="00FE301B" w:rsidRPr="00F30060" w:rsidRDefault="00FE301B" w:rsidP="00FE301B">
      <w:pPr>
        <w:ind w:firstLine="709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Финансовый управляющий </w:t>
      </w:r>
      <w:r>
        <w:rPr>
          <w:rFonts w:ascii="Verdana" w:hAnsi="Verdana"/>
          <w:sz w:val="18"/>
          <w:szCs w:val="18"/>
        </w:rPr>
        <w:t>г</w:t>
      </w:r>
      <w:r w:rsidRPr="00F30060">
        <w:rPr>
          <w:rFonts w:ascii="Verdana" w:hAnsi="Verdana"/>
          <w:sz w:val="18"/>
          <w:szCs w:val="18"/>
        </w:rPr>
        <w:t>ражданина РФ</w:t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Алейниковой</w:t>
      </w:r>
      <w:proofErr w:type="spellEnd"/>
      <w:r>
        <w:rPr>
          <w:rFonts w:ascii="Verdana" w:hAnsi="Verdana"/>
          <w:sz w:val="18"/>
          <w:szCs w:val="18"/>
        </w:rPr>
        <w:t xml:space="preserve"> Любови Васильевны </w:t>
      </w:r>
      <w:r>
        <w:rPr>
          <w:rFonts w:ascii="Verdana" w:hAnsi="Verdana"/>
          <w:sz w:val="18"/>
          <w:szCs w:val="18"/>
        </w:rPr>
        <w:t>–</w:t>
      </w:r>
      <w:r w:rsidRPr="00F3006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Гришкин Олег Николаевич, </w:t>
      </w:r>
      <w:r w:rsidRPr="00F30060">
        <w:rPr>
          <w:rFonts w:ascii="Verdana" w:hAnsi="Verdana"/>
          <w:sz w:val="18"/>
          <w:szCs w:val="18"/>
        </w:rPr>
        <w:t>действующ</w:t>
      </w:r>
      <w:r>
        <w:rPr>
          <w:rFonts w:ascii="Verdana" w:hAnsi="Verdana"/>
          <w:sz w:val="18"/>
          <w:szCs w:val="18"/>
        </w:rPr>
        <w:t>ий</w:t>
      </w:r>
      <w:r w:rsidRPr="00F30060">
        <w:rPr>
          <w:rFonts w:ascii="Verdana" w:hAnsi="Verdana"/>
          <w:sz w:val="18"/>
          <w:szCs w:val="18"/>
        </w:rPr>
        <w:t xml:space="preserve"> на основании </w:t>
      </w:r>
      <w:r>
        <w:rPr>
          <w:rFonts w:ascii="Verdana" w:hAnsi="Verdana"/>
          <w:sz w:val="18"/>
          <w:szCs w:val="18"/>
        </w:rPr>
        <w:t xml:space="preserve">определения </w:t>
      </w:r>
      <w:r w:rsidRPr="00F30060">
        <w:rPr>
          <w:rFonts w:ascii="Verdana" w:hAnsi="Verdana"/>
          <w:sz w:val="18"/>
          <w:szCs w:val="18"/>
        </w:rPr>
        <w:t xml:space="preserve">Арбитражного суда </w:t>
      </w:r>
      <w:r>
        <w:rPr>
          <w:rFonts w:ascii="Verdana" w:hAnsi="Verdana"/>
          <w:sz w:val="18"/>
          <w:szCs w:val="18"/>
        </w:rPr>
        <w:t xml:space="preserve">Республики Калмыкия </w:t>
      </w:r>
      <w:r w:rsidRPr="00F30060">
        <w:rPr>
          <w:rFonts w:ascii="Verdana" w:hAnsi="Verdana"/>
          <w:sz w:val="18"/>
          <w:szCs w:val="18"/>
        </w:rPr>
        <w:t xml:space="preserve">от </w:t>
      </w:r>
      <w:r>
        <w:rPr>
          <w:rFonts w:ascii="Verdana" w:hAnsi="Verdana"/>
          <w:sz w:val="18"/>
          <w:szCs w:val="18"/>
        </w:rPr>
        <w:t>16</w:t>
      </w:r>
      <w:r>
        <w:rPr>
          <w:rFonts w:ascii="Verdana" w:hAnsi="Verdana"/>
          <w:sz w:val="18"/>
          <w:szCs w:val="18"/>
        </w:rPr>
        <w:t>.0</w:t>
      </w:r>
      <w:r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.20</w:t>
      </w:r>
      <w:r>
        <w:rPr>
          <w:rFonts w:ascii="Verdana" w:hAnsi="Verdana"/>
          <w:sz w:val="18"/>
          <w:szCs w:val="18"/>
        </w:rPr>
        <w:t>19</w:t>
      </w:r>
      <w:r w:rsidRPr="00F30060">
        <w:rPr>
          <w:rFonts w:ascii="Verdana" w:hAnsi="Verdana"/>
          <w:sz w:val="18"/>
          <w:szCs w:val="18"/>
        </w:rPr>
        <w:t xml:space="preserve"> г. по делу № А</w:t>
      </w:r>
      <w:r>
        <w:rPr>
          <w:rFonts w:ascii="Verdana" w:hAnsi="Verdana"/>
          <w:sz w:val="18"/>
          <w:szCs w:val="18"/>
        </w:rPr>
        <w:t>22</w:t>
      </w:r>
      <w:r w:rsidRPr="00F30060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618</w:t>
      </w:r>
      <w:r w:rsidRPr="00F30060">
        <w:rPr>
          <w:rFonts w:ascii="Verdana" w:hAnsi="Verdana"/>
          <w:sz w:val="18"/>
          <w:szCs w:val="18"/>
        </w:rPr>
        <w:t>/201</w:t>
      </w:r>
      <w:r>
        <w:rPr>
          <w:rFonts w:ascii="Verdana" w:hAnsi="Verdana"/>
          <w:sz w:val="18"/>
          <w:szCs w:val="18"/>
        </w:rPr>
        <w:t>8</w:t>
      </w:r>
      <w:r w:rsidRPr="00F30060">
        <w:rPr>
          <w:rFonts w:ascii="Verdana" w:hAnsi="Verdana"/>
          <w:sz w:val="18"/>
          <w:szCs w:val="18"/>
        </w:rPr>
        <w:t xml:space="preserve">, именуемый в дальнейшем «Организатор торгов», с одной стороны, и ______________________________________________________________________________________________________________________________________________________________________ с другой стороны, именуемый в дальнейшем «Претендент», совместно именуемые «Стороны», заключили настоящий Договор о нижеследующем:   </w:t>
      </w:r>
    </w:p>
    <w:p w:rsidR="00FE301B" w:rsidRPr="00F30060" w:rsidRDefault="00FE301B" w:rsidP="00FE301B">
      <w:pPr>
        <w:pStyle w:val="Default"/>
        <w:ind w:firstLine="527"/>
        <w:jc w:val="both"/>
        <w:rPr>
          <w:rFonts w:ascii="Verdana" w:hAnsi="Verdana"/>
          <w:iCs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1. В </w:t>
      </w:r>
      <w:r w:rsidRPr="00985A10">
        <w:rPr>
          <w:rFonts w:ascii="Verdana" w:eastAsia="Times New Roman" w:hAnsi="Verdana"/>
          <w:color w:val="auto"/>
          <w:sz w:val="18"/>
          <w:szCs w:val="18"/>
        </w:rPr>
        <w:t xml:space="preserve">подтверждении своего намерения принять участие открытых торгах в форме аукциона с открытой формой предоставления предложений о цене по продаже имущества </w:t>
      </w:r>
      <w:proofErr w:type="spellStart"/>
      <w:r>
        <w:rPr>
          <w:rFonts w:ascii="Verdana" w:eastAsia="Times New Roman" w:hAnsi="Verdana"/>
          <w:color w:val="auto"/>
          <w:sz w:val="18"/>
          <w:szCs w:val="18"/>
        </w:rPr>
        <w:t>Алейниковой</w:t>
      </w:r>
      <w:proofErr w:type="spellEnd"/>
      <w:r>
        <w:rPr>
          <w:rFonts w:ascii="Verdana" w:eastAsia="Times New Roman" w:hAnsi="Verdana"/>
          <w:color w:val="auto"/>
          <w:sz w:val="18"/>
          <w:szCs w:val="18"/>
        </w:rPr>
        <w:t xml:space="preserve"> Л.В. </w:t>
      </w:r>
      <w:r w:rsidRPr="00985A10">
        <w:rPr>
          <w:rFonts w:ascii="Verdana" w:eastAsia="Times New Roman" w:hAnsi="Verdana"/>
          <w:color w:val="auto"/>
          <w:sz w:val="18"/>
          <w:szCs w:val="18"/>
        </w:rPr>
        <w:t>по лоту №</w:t>
      </w:r>
      <w:r>
        <w:rPr>
          <w:rFonts w:ascii="Verdana" w:eastAsia="Times New Roman" w:hAnsi="Verdana"/>
          <w:color w:val="auto"/>
          <w:sz w:val="18"/>
          <w:szCs w:val="18"/>
        </w:rPr>
        <w:t>1</w:t>
      </w:r>
      <w:r w:rsidRPr="00985A10">
        <w:rPr>
          <w:rFonts w:ascii="Verdana" w:eastAsia="Times New Roman" w:hAnsi="Verdana"/>
          <w:color w:val="auto"/>
          <w:sz w:val="18"/>
          <w:szCs w:val="18"/>
        </w:rPr>
        <w:t>: (__________________), проводимых</w:t>
      </w:r>
      <w:r w:rsidRPr="00F30060">
        <w:rPr>
          <w:rFonts w:ascii="Verdana" w:hAnsi="Verdana"/>
          <w:sz w:val="18"/>
          <w:szCs w:val="18"/>
        </w:rPr>
        <w:t xml:space="preserve"> в порядке и на условиях, указанных в извещении о проведении торгов (далее – Извещение), Претендент в соответствии со ст. 448 ГК РФ и Предложениями о порядке, сроках и условиях продажи имущества должника</w:t>
      </w:r>
      <w:r>
        <w:rPr>
          <w:rFonts w:ascii="Verdana" w:hAnsi="Verdana"/>
          <w:sz w:val="18"/>
          <w:szCs w:val="18"/>
        </w:rPr>
        <w:t xml:space="preserve"> </w:t>
      </w:r>
      <w:r w:rsidRPr="00F30060">
        <w:rPr>
          <w:rFonts w:ascii="Verdana" w:hAnsi="Verdana"/>
          <w:sz w:val="18"/>
          <w:szCs w:val="18"/>
        </w:rPr>
        <w:t xml:space="preserve"> вносит в качестве обеспечения оплаты приобретаемого на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имущества задаток в размере </w:t>
      </w:r>
      <w:r w:rsidRPr="00F30060">
        <w:rPr>
          <w:rFonts w:ascii="Verdana" w:hAnsi="Verdana"/>
          <w:bCs/>
          <w:sz w:val="18"/>
          <w:szCs w:val="18"/>
        </w:rPr>
        <w:t xml:space="preserve">__________________________ </w:t>
      </w:r>
      <w:r w:rsidRPr="00F30060">
        <w:rPr>
          <w:rFonts w:ascii="Verdana" w:hAnsi="Verdana"/>
          <w:sz w:val="18"/>
          <w:szCs w:val="18"/>
        </w:rPr>
        <w:t>(__________________) рублей __ копеек, что составляет 10 (десять) процентов от начальной цены лота №_.</w:t>
      </w:r>
    </w:p>
    <w:p w:rsidR="00FE301B" w:rsidRPr="002831DE" w:rsidRDefault="00FE301B" w:rsidP="00FE301B">
      <w:pPr>
        <w:ind w:firstLine="708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F30060">
        <w:rPr>
          <w:rFonts w:ascii="Verdana" w:hAnsi="Verdana"/>
          <w:sz w:val="18"/>
          <w:szCs w:val="18"/>
        </w:rPr>
        <w:t xml:space="preserve">2. Претендент обязуется внести задаток не позднее даты подачи заявки на участие в торгах. Датой внесения задатка считается дата зачисления суммы задатка на счет должника по следующим </w:t>
      </w:r>
      <w:r w:rsidRPr="002831DE">
        <w:rPr>
          <w:rFonts w:ascii="Verdana" w:hAnsi="Verdana"/>
          <w:sz w:val="18"/>
          <w:szCs w:val="18"/>
        </w:rPr>
        <w:t>реквизитам:</w:t>
      </w:r>
      <w:r>
        <w:rPr>
          <w:rFonts w:ascii="Verdana" w:hAnsi="Verdana"/>
          <w:sz w:val="18"/>
          <w:szCs w:val="18"/>
        </w:rPr>
        <w:t xml:space="preserve"> </w:t>
      </w:r>
      <w:r w:rsidRPr="00FE301B">
        <w:rPr>
          <w:rFonts w:ascii="Verdana" w:hAnsi="Verdana"/>
          <w:sz w:val="18"/>
          <w:szCs w:val="18"/>
        </w:rPr>
        <w:t xml:space="preserve">Получатель: </w:t>
      </w:r>
      <w:proofErr w:type="spellStart"/>
      <w:r w:rsidRPr="00FE301B">
        <w:rPr>
          <w:rFonts w:ascii="Verdana" w:hAnsi="Verdana"/>
          <w:sz w:val="18"/>
          <w:szCs w:val="18"/>
        </w:rPr>
        <w:t>Алейникова</w:t>
      </w:r>
      <w:proofErr w:type="spellEnd"/>
      <w:r w:rsidRPr="00FE301B">
        <w:rPr>
          <w:rFonts w:ascii="Verdana" w:hAnsi="Verdana"/>
          <w:sz w:val="18"/>
          <w:szCs w:val="18"/>
        </w:rPr>
        <w:t xml:space="preserve"> Любовь Васильевна Лицевой счет: 40817810360300516722 </w:t>
      </w:r>
      <w:proofErr w:type="spellStart"/>
      <w:r w:rsidRPr="00FE301B">
        <w:rPr>
          <w:rFonts w:ascii="Verdana" w:hAnsi="Verdana"/>
          <w:sz w:val="18"/>
          <w:szCs w:val="18"/>
        </w:rPr>
        <w:t>Кор.счет</w:t>
      </w:r>
      <w:proofErr w:type="spellEnd"/>
      <w:r w:rsidRPr="00FE301B">
        <w:rPr>
          <w:rFonts w:ascii="Verdana" w:hAnsi="Verdana"/>
          <w:sz w:val="18"/>
          <w:szCs w:val="18"/>
        </w:rPr>
        <w:t>: 301 018 109 0702 0000 615 БИК: 040702615 Банк получателя: ПАО Сбербанк. Назначение платежа: "Задаток для участия в торгах, ФИО заявителя. НДС не облагается".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3. Претендент вправе в любое время до даты проведения торгов отказаться от участия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путем направления Организатору торгов письменного уведомления. В этом случае поступивший задаток подлежит возврату в срок не позднее 5 (пяти) банковских дней с даты поступления Организатору торгов письменного уведомления Претендента об отказе в участии в торгах.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4. Организатор торгов вправе отказаться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, направив Претенденту письменное уведомление об отказе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 не позднее, чем за три дня до наступления даты его проведения. В этом случае поступивший задаток подлежит возврату в срок не позднее 5 (пяти) банковских дней с даты уведомления об отказе от проведения </w:t>
      </w:r>
      <w:r>
        <w:rPr>
          <w:rFonts w:ascii="Verdana" w:hAnsi="Verdana"/>
          <w:sz w:val="18"/>
          <w:szCs w:val="18"/>
        </w:rPr>
        <w:t>торгов</w:t>
      </w:r>
      <w:r w:rsidRPr="00F30060">
        <w:rPr>
          <w:rFonts w:ascii="Verdana" w:hAnsi="Verdana"/>
          <w:sz w:val="18"/>
          <w:szCs w:val="18"/>
        </w:rPr>
        <w:t xml:space="preserve">. 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Style w:val="paragraph"/>
          <w:rFonts w:ascii="Verdana" w:hAnsi="Verdana"/>
          <w:sz w:val="18"/>
          <w:szCs w:val="18"/>
        </w:rPr>
        <w:t xml:space="preserve">5. </w:t>
      </w:r>
      <w:r w:rsidRPr="00F30060">
        <w:rPr>
          <w:rFonts w:ascii="Verdana" w:hAnsi="Verdana"/>
          <w:sz w:val="18"/>
          <w:szCs w:val="18"/>
        </w:rPr>
        <w:t xml:space="preserve">В случае отказа в принятии заявки на участие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 xml:space="preserve"> от Претендента или отказа Претенденту в участии в </w:t>
      </w:r>
      <w:r>
        <w:rPr>
          <w:rFonts w:ascii="Verdana" w:hAnsi="Verdana"/>
          <w:sz w:val="18"/>
          <w:szCs w:val="18"/>
        </w:rPr>
        <w:t>торгах</w:t>
      </w:r>
      <w:r w:rsidRPr="00F30060">
        <w:rPr>
          <w:rFonts w:ascii="Verdana" w:hAnsi="Verdana"/>
          <w:sz w:val="18"/>
          <w:szCs w:val="18"/>
        </w:rPr>
        <w:t>, поступивший задаток подлежит возврату в срок не позднее 5 (пяти) банковских дней с даты подписания протокола об определении участников торгов.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6. </w:t>
      </w:r>
      <w:r w:rsidRPr="00F30060">
        <w:rPr>
          <w:rFonts w:ascii="Verdana" w:hAnsi="Verdana"/>
          <w:color w:val="000000"/>
          <w:sz w:val="18"/>
          <w:szCs w:val="18"/>
        </w:rPr>
        <w:t xml:space="preserve"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</w:t>
      </w:r>
      <w:r w:rsidRPr="00F30060">
        <w:rPr>
          <w:rFonts w:ascii="Verdana" w:hAnsi="Verdana"/>
          <w:sz w:val="18"/>
          <w:szCs w:val="18"/>
        </w:rPr>
        <w:t xml:space="preserve">5 (пяти) банковских дней </w:t>
      </w:r>
      <w:r w:rsidRPr="00F30060">
        <w:rPr>
          <w:rFonts w:ascii="Verdana" w:hAnsi="Verdana"/>
          <w:color w:val="000000"/>
          <w:sz w:val="18"/>
          <w:szCs w:val="18"/>
        </w:rPr>
        <w:t xml:space="preserve">со дня </w:t>
      </w:r>
      <w:r w:rsidRPr="00F30060">
        <w:rPr>
          <w:rFonts w:ascii="Verdana" w:hAnsi="Verdana"/>
          <w:sz w:val="18"/>
          <w:szCs w:val="18"/>
        </w:rPr>
        <w:t>подписания Протокола о результатах торгов</w:t>
      </w:r>
      <w:r w:rsidRPr="00F30060">
        <w:rPr>
          <w:rFonts w:ascii="Verdana" w:hAnsi="Verdana"/>
          <w:color w:val="000000"/>
          <w:sz w:val="18"/>
          <w:szCs w:val="18"/>
        </w:rPr>
        <w:t>.</w:t>
      </w:r>
    </w:p>
    <w:p w:rsidR="00FE301B" w:rsidRPr="00F30060" w:rsidRDefault="00FE301B" w:rsidP="00FE301B">
      <w:pPr>
        <w:jc w:val="both"/>
        <w:rPr>
          <w:rFonts w:ascii="Verdana" w:hAnsi="Verdana"/>
          <w:color w:val="000000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 </w:t>
      </w:r>
      <w:r w:rsidRPr="00F30060">
        <w:rPr>
          <w:rFonts w:ascii="Verdana" w:hAnsi="Verdana"/>
          <w:color w:val="000000"/>
          <w:sz w:val="18"/>
          <w:szCs w:val="18"/>
        </w:rPr>
        <w:tab/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FE301B" w:rsidRPr="00F30060" w:rsidRDefault="00FE301B" w:rsidP="00FE301B">
      <w:pPr>
        <w:ind w:firstLine="708"/>
        <w:jc w:val="both"/>
        <w:rPr>
          <w:rStyle w:val="paragraph"/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F30060">
        <w:rPr>
          <w:rStyle w:val="paragraph"/>
          <w:rFonts w:ascii="Verdana" w:hAnsi="Verdana"/>
          <w:sz w:val="18"/>
          <w:szCs w:val="18"/>
        </w:rPr>
        <w:tab/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10. Все споры между Сторонами, возникающие из настоящего Договора, подлежат рассмотрению в Арбитражном суде</w:t>
      </w:r>
      <w:r>
        <w:rPr>
          <w:rFonts w:ascii="Verdana" w:hAnsi="Verdana"/>
          <w:color w:val="000000"/>
          <w:sz w:val="18"/>
          <w:szCs w:val="18"/>
        </w:rPr>
        <w:t xml:space="preserve"> Республики Калмыкия</w:t>
      </w:r>
      <w:r w:rsidRPr="00F30060">
        <w:rPr>
          <w:rFonts w:ascii="Verdana" w:hAnsi="Verdana"/>
          <w:color w:val="000000"/>
          <w:sz w:val="18"/>
          <w:szCs w:val="18"/>
        </w:rPr>
        <w:t>.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11. Настоящий Договор составлен в 2-х экземплярах, имеющих равную юридическую силу, по одному для каждой из Сторон.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color w:val="000000"/>
          <w:sz w:val="18"/>
          <w:szCs w:val="18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>13. Реквизиты и подписи Сторон</w:t>
      </w:r>
    </w:p>
    <w:p w:rsidR="00FE301B" w:rsidRPr="00F30060" w:rsidRDefault="00FE301B" w:rsidP="00FE301B">
      <w:pPr>
        <w:ind w:firstLine="708"/>
        <w:jc w:val="both"/>
        <w:rPr>
          <w:rFonts w:ascii="Verdana" w:hAnsi="Verdana"/>
          <w:sz w:val="18"/>
          <w:szCs w:val="18"/>
        </w:rPr>
      </w:pPr>
    </w:p>
    <w:p w:rsidR="00FE301B" w:rsidRDefault="00FE301B" w:rsidP="00FE301B">
      <w:pPr>
        <w:rPr>
          <w:rFonts w:ascii="Verdana" w:hAnsi="Verdana"/>
          <w:b/>
          <w:sz w:val="18"/>
          <w:szCs w:val="18"/>
        </w:rPr>
      </w:pPr>
      <w:proofErr w:type="gramStart"/>
      <w:r w:rsidRPr="00F30060">
        <w:rPr>
          <w:rFonts w:ascii="Verdana" w:hAnsi="Verdana"/>
          <w:b/>
          <w:sz w:val="18"/>
          <w:szCs w:val="18"/>
        </w:rPr>
        <w:t>Претендент:</w:t>
      </w:r>
      <w:r w:rsidRPr="00F30060">
        <w:rPr>
          <w:rFonts w:ascii="Verdana" w:hAnsi="Verdana"/>
          <w:b/>
          <w:sz w:val="18"/>
          <w:szCs w:val="18"/>
        </w:rPr>
        <w:tab/>
      </w:r>
      <w:proofErr w:type="gramEnd"/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</w:r>
      <w:r w:rsidRPr="00F30060">
        <w:rPr>
          <w:rFonts w:ascii="Verdana" w:hAnsi="Verdana"/>
          <w:b/>
          <w:sz w:val="18"/>
          <w:szCs w:val="18"/>
        </w:rPr>
        <w:tab/>
        <w:t xml:space="preserve">       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30060">
        <w:rPr>
          <w:rFonts w:ascii="Verdana" w:hAnsi="Verdana"/>
          <w:b/>
          <w:sz w:val="18"/>
          <w:szCs w:val="18"/>
        </w:rPr>
        <w:t>Организатор торгов:</w:t>
      </w:r>
    </w:p>
    <w:p w:rsidR="00FE301B" w:rsidRPr="00F30060" w:rsidRDefault="00FE301B" w:rsidP="00FE301B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E301B" w:rsidRPr="00F30060" w:rsidTr="005C61D9">
        <w:trPr>
          <w:trHeight w:val="1363"/>
        </w:trPr>
        <w:tc>
          <w:tcPr>
            <w:tcW w:w="4785" w:type="dxa"/>
          </w:tcPr>
          <w:p w:rsidR="00FE301B" w:rsidRPr="00F30060" w:rsidRDefault="00FE301B" w:rsidP="005C61D9">
            <w:pPr>
              <w:rPr>
                <w:rFonts w:ascii="Verdana" w:hAnsi="Verdana"/>
                <w:sz w:val="18"/>
                <w:szCs w:val="18"/>
              </w:rPr>
            </w:pPr>
          </w:p>
          <w:p w:rsidR="00FE301B" w:rsidRPr="00F30060" w:rsidRDefault="00FE301B" w:rsidP="005C61D9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FE301B" w:rsidRPr="00F30060" w:rsidRDefault="00FE301B" w:rsidP="005C61D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6" w:type="dxa"/>
          </w:tcPr>
          <w:p w:rsidR="00FE301B" w:rsidRPr="00FE301B" w:rsidRDefault="00FE301B" w:rsidP="005C61D9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FE301B">
              <w:rPr>
                <w:rFonts w:ascii="Verdana" w:hAnsi="Verdana"/>
                <w:b/>
                <w:sz w:val="18"/>
                <w:szCs w:val="18"/>
              </w:rPr>
              <w:t>Финан</w:t>
            </w:r>
            <w:bookmarkStart w:id="0" w:name="_GoBack"/>
            <w:bookmarkEnd w:id="0"/>
            <w:r w:rsidRPr="00FE301B">
              <w:rPr>
                <w:rFonts w:ascii="Verdana" w:hAnsi="Verdana"/>
                <w:b/>
                <w:sz w:val="18"/>
                <w:szCs w:val="18"/>
              </w:rPr>
              <w:t xml:space="preserve">совый управляющий </w:t>
            </w:r>
          </w:p>
          <w:p w:rsidR="00FE301B" w:rsidRPr="00FE301B" w:rsidRDefault="00FE301B" w:rsidP="005C61D9">
            <w:pPr>
              <w:autoSpaceDN w:val="0"/>
              <w:adjustRightInd w:val="0"/>
              <w:jc w:val="both"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FE301B">
              <w:rPr>
                <w:rFonts w:ascii="Verdana" w:hAnsi="Verdana"/>
                <w:b/>
                <w:sz w:val="18"/>
                <w:szCs w:val="18"/>
              </w:rPr>
              <w:t>Алейниковой</w:t>
            </w:r>
            <w:proofErr w:type="spellEnd"/>
            <w:r w:rsidRPr="00FE301B">
              <w:rPr>
                <w:rFonts w:ascii="Verdana" w:hAnsi="Verdana"/>
                <w:b/>
                <w:sz w:val="18"/>
                <w:szCs w:val="18"/>
              </w:rPr>
              <w:t xml:space="preserve"> Л.В. </w:t>
            </w:r>
          </w:p>
          <w:p w:rsidR="00FE301B" w:rsidRPr="00FE301B" w:rsidRDefault="00FE301B" w:rsidP="005C61D9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301B">
              <w:rPr>
                <w:rFonts w:ascii="Verdana" w:hAnsi="Verdana"/>
                <w:b/>
                <w:sz w:val="18"/>
                <w:szCs w:val="18"/>
              </w:rPr>
              <w:t>______________________/Гришкин О.Н.</w:t>
            </w:r>
          </w:p>
        </w:tc>
      </w:tr>
    </w:tbl>
    <w:p w:rsidR="00FE301B" w:rsidRPr="00F30060" w:rsidRDefault="00FE301B" w:rsidP="00FE301B">
      <w:pPr>
        <w:rPr>
          <w:rFonts w:ascii="Verdana" w:hAnsi="Verdana"/>
          <w:sz w:val="18"/>
          <w:szCs w:val="18"/>
        </w:rPr>
      </w:pPr>
    </w:p>
    <w:p w:rsidR="00FE301B" w:rsidRPr="00F30060" w:rsidRDefault="00FE301B" w:rsidP="00FE301B">
      <w:pPr>
        <w:rPr>
          <w:rFonts w:ascii="Verdana" w:hAnsi="Verdana"/>
          <w:sz w:val="18"/>
          <w:szCs w:val="18"/>
        </w:rPr>
      </w:pPr>
      <w:r w:rsidRPr="00F30060">
        <w:rPr>
          <w:rFonts w:ascii="Verdana" w:hAnsi="Verdana"/>
          <w:sz w:val="18"/>
          <w:szCs w:val="18"/>
        </w:rPr>
        <w:t xml:space="preserve"> </w:t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  <w:t xml:space="preserve"> </w:t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  <w:r w:rsidRPr="00F30060">
        <w:rPr>
          <w:rFonts w:ascii="Verdana" w:hAnsi="Verdana"/>
          <w:sz w:val="18"/>
          <w:szCs w:val="18"/>
        </w:rPr>
        <w:tab/>
      </w:r>
    </w:p>
    <w:p w:rsidR="002638A1" w:rsidRDefault="00FE301B"/>
    <w:sectPr w:rsidR="002638A1" w:rsidSect="00B30F50">
      <w:footerReference w:type="even" r:id="rId4"/>
      <w:footerReference w:type="default" r:id="rId5"/>
      <w:pgSz w:w="11906" w:h="16838" w:code="9"/>
      <w:pgMar w:top="709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FE301B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D06" w:rsidRDefault="00FE301B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D06" w:rsidRDefault="00FE301B" w:rsidP="00FA53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F7D06" w:rsidRDefault="00FE301B" w:rsidP="00EE1037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1B"/>
    <w:rsid w:val="00170FD7"/>
    <w:rsid w:val="00282243"/>
    <w:rsid w:val="004048DF"/>
    <w:rsid w:val="00A25D5F"/>
    <w:rsid w:val="00B15641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5F16E-2426-413F-8A64-B47A4C5A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FE301B"/>
  </w:style>
  <w:style w:type="paragraph" w:styleId="a3">
    <w:name w:val="footer"/>
    <w:basedOn w:val="a"/>
    <w:link w:val="a4"/>
    <w:rsid w:val="00FE30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E3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301B"/>
  </w:style>
  <w:style w:type="paragraph" w:customStyle="1" w:styleId="Default">
    <w:name w:val="Default"/>
    <w:rsid w:val="00FE30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2022-06-12T10:34:00Z</dcterms:created>
  <dcterms:modified xsi:type="dcterms:W3CDTF">2022-06-12T10:38:00Z</dcterms:modified>
</cp:coreProperties>
</file>