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"АРМАНД-ПРЕМИУМ";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(субсидиарная ответственность) Герца Игоря Эрвиновича, Сусловой Юлии Валентиновны, Любартовича Александра Сергеевича на общую сумму 93 818 259,15 руб.
Начальная цена: Лот № 1 - 93 818 259,15 руб.
Стоимость имущества определена на основании:
- Определения Арбитражного суда города Москвы от 27.03.2020 г. по делу № А40-187137/15;
- Определения Арбитражного суда города Москвы от 21.04.2016 г. по делу № А40-187137/15;
- Определения Арбитражного суда города Москвы от 16.12.2016 г. по делу № А40-187137/15;
- Определения Арбитражного суда города Москвы от 13.05.2021 г. по делу № А40-187137/15..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93 818 259.15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А40-187137/15.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