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5651–ОАОФ/2/1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Волкова Елена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сельскохозяйственного назначения, кадастровый (условный) номер 50:03:0060434:56, разрешенное использование: для садоводства, для ведения гражданами садоводства и огородничества, площадь:
800 кв. м., местоположение: московская область, Клинский район, с.т. «Север», уч. 357 Установленная цена земельного участка и находящихся на нем нежилых сооружений составила
889 000,00 руб.
Нежилое здание, назначение: хозяйственное строение, кадастровый (условный) номер 50:03:0060434:244, площадь: 2.30 кв.м., местоположение: московская область, Клинский район, с.т. «Север», уч. 357
Нежилое здание, назначение: хозяйственное строение, кадастровый (условный) номер 50:03:0060434:253, площадь: 18.00 кв.м., местоположение: московская область, Клинский район, с.т. «Север», уч. 357
Нежилое здание, назначение жилое строение, кадастровый (условный) номер 50:03:0060434:275, площадь: 47.00 кв.м., местоположение: московская область, Клинский район, с.т. «Север», уч. 357.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889 000.00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А40-15556/2021.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Волкова Елена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Леонова Анастасия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Леонова Анастасия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июня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июня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июня 2022г. 19:00:00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(Леонова Анастасия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Леонова Анастасия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