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5647–ОАОФ/1/3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Шапошников Дмитрий Львович;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Лот №3 Земельный участок, КН50:11:0030310:115, вид разрешенного использования: для садоводства, местоположение установлено относительно ориентира, расположенного в границах участка. Почтовый адрес ориентира: обл. Московская, р-н Красногорский, снт «Пищевик», уч-к 163, площадью 900 кв.м. Вид права: общая долевая собственность 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1 370 569.50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А40-128921/2019.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Шапошников Дмитрий Львович.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"ПРОКОНСАЛТ".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апреля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июня 2022г. 14:00:00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"ПРОКОНСАЛТ")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Новинская Екатерина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