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с кадастровым номером 69:33:0000015:464, площадью 304 649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1 054 000.00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