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5574–ОАОФ/2/2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Романов Алексей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Романова Алексея Владимировича к Обществу с ограниченной ответственностью «БРИЗ» (ОГРН 1177847310651 ИНН 7839091435 в размере 29 054 000 (двадцать девять миллионов пятьдесят четыре тысячи) рублей, в том числе 14 000 000,00 руб. задолженности по договору займа, 14 994 000,00 рублей неустойки, 60000,00 рублей государственной пошлины, что подтверждается Решением Петродворцового районного суда г. Санкт-Петербурга от 07 июля 2021 г. по делу № 2-1305/2021..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26 148 600.00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А56-1243/2020.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Романов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апреля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мая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мая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мая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