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Искаков Аскар Михайлович;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Наименование объекта: земельные участки, площадь: 13514 кв. м., вид права: собственность, виды разрешенного использования объекта: для организации крестьянского (фермерского) хозяйства по откорму и выращиванию молодняка КРС, адрес: Астраханская обл., р-н Наримановский, в 7, 525 км юго-восточнее п. Караагаш, в 12, 4 км юго-восточнее с. Тулугановка, кадастровый номер: 30:08:090901:112.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А06-2247/2020.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Астраханского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Искаков Аскар Михайлович.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