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5582–ОТПП/1/9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9</w:t>
      </w:r>
      <w:r w:rsidRPr="000F798D">
        <w:rPr>
          <w:rFonts w:eastAsia="Times New Roman"/>
        </w:rPr>
        <w:t>: Наименование объекта: земельный участок, кадастровый номер: 24:11:0330101:805, площадь: 1253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"Раздолье", Продольная, участок № 13..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280 800.00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