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5582–ОТПП/1/12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Наименование объекта: земельный участок, кадастровый номер: 24:11:0330101:785, площадь: 1269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Крайняя, участок № 2..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