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5477–ОАОФ/2/1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Мишун Евгений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«Honda CR-V», регистрационный знак
А242РХ28, тип ТС – легковой, VIN-отсутствует, 1999
г.в., кузов №RD1-5208949, цвет белый (серый)..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А04-7291/2020.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Мишун Евгений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