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5543–ОАОФ/2/6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5543-ОАОФ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"САНТО-ХОЛДИНГ";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Тойта Камри, год выпуска 2004, государственный регистрационный знак Х002СР199, VIN JTDBF38K900155970. Местонахождение: г. Москва)..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600 000.00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А40-216512/2016.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"САНТО-ХОЛДИНГ".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апреля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мая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мая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«19» мая 2022г. 08:00:00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 Антон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 Антон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