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5562–ОАОФ/2/21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Аршинов Александр 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автомобиль модель Renault Fluence, I, год выпуска 2011, идентификационный № X7LLZBR0A45213159, цвет Черный.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А40-133020/2020.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Аршинов Александр 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